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E4" w:rsidRDefault="004E48E4" w:rsidP="004E48E4">
      <w:pPr>
        <w:pStyle w:val="BWWSpace"/>
        <w:sectPr w:rsidR="004E48E4" w:rsidSect="004E48E4">
          <w:headerReference w:type="default" r:id="rId8"/>
          <w:headerReference w:type="first" r:id="rId9"/>
          <w:type w:val="continuous"/>
          <w:pgSz w:w="11906" w:h="16838" w:code="9"/>
          <w:pgMar w:top="2648" w:right="1134" w:bottom="1418" w:left="1134" w:header="709" w:footer="709" w:gutter="0"/>
          <w:cols w:space="708"/>
          <w:formProt w:val="0"/>
          <w:titlePg/>
          <w:docGrid w:linePitch="360"/>
        </w:sectPr>
      </w:pPr>
    </w:p>
    <w:p w:rsidR="009D293C" w:rsidRPr="009D293C" w:rsidRDefault="009D293C" w:rsidP="009D293C">
      <w:pPr>
        <w:pStyle w:val="BWWNormal"/>
        <w:rPr>
          <w:rFonts w:cs="Arial"/>
          <w:b/>
          <w:sz w:val="32"/>
          <w:szCs w:val="32"/>
        </w:rPr>
      </w:pPr>
      <w:r w:rsidRPr="009D293C">
        <w:rPr>
          <w:rFonts w:cs="Arial"/>
          <w:b/>
          <w:sz w:val="32"/>
          <w:szCs w:val="32"/>
        </w:rPr>
        <w:lastRenderedPageBreak/>
        <w:t>Islington Visitor Moorings Management Arrangements</w:t>
      </w:r>
      <w:r>
        <w:rPr>
          <w:rFonts w:cs="Arial"/>
          <w:b/>
          <w:sz w:val="32"/>
          <w:szCs w:val="32"/>
        </w:rPr>
        <w:br/>
      </w:r>
      <w:r w:rsidRPr="009D293C">
        <w:rPr>
          <w:rFonts w:cs="Arial"/>
          <w:b/>
          <w:sz w:val="32"/>
          <w:szCs w:val="32"/>
        </w:rPr>
        <w:t>meeting minutes</w:t>
      </w:r>
    </w:p>
    <w:p w:rsidR="00BD368E" w:rsidRDefault="0095292A" w:rsidP="00913D95">
      <w:pPr>
        <w:pStyle w:val="BWWTitle"/>
      </w:pPr>
      <w:r>
        <w:rPr>
          <w:noProof/>
          <w:lang w:eastAsia="en-GB"/>
        </w:rPr>
        <mc:AlternateContent>
          <mc:Choice Requires="wps">
            <w:drawing>
              <wp:anchor distT="0" distB="0" distL="114300" distR="114300" simplePos="0" relativeHeight="251655680" behindDoc="0" locked="1" layoutInCell="1" allowOverlap="1">
                <wp:simplePos x="0" y="0"/>
                <wp:positionH relativeFrom="page">
                  <wp:posOffset>720090</wp:posOffset>
                </wp:positionH>
                <wp:positionV relativeFrom="page">
                  <wp:posOffset>2207895</wp:posOffset>
                </wp:positionV>
                <wp:extent cx="6120130" cy="0"/>
                <wp:effectExtent l="0" t="0" r="13970" b="190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73.85pt" to="538.6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xDFw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" strokeweight=".5pt">
                <w10:wrap anchorx="page" anchory="page"/>
                <w10:anchorlock/>
              </v:line>
            </w:pict>
          </mc:Fallback>
        </mc:AlternateContent>
      </w:r>
    </w:p>
    <w:p w:rsidR="0095292A" w:rsidRPr="000D081A" w:rsidRDefault="0095292A" w:rsidP="0095292A">
      <w:pPr>
        <w:rPr>
          <w:rFonts w:ascii="Arial" w:hAnsi="Arial" w:cs="Arial"/>
          <w:b/>
          <w:sz w:val="20"/>
          <w:szCs w:val="20"/>
        </w:rPr>
      </w:pPr>
      <w:r w:rsidRPr="000D081A">
        <w:rPr>
          <w:rFonts w:ascii="Arial" w:hAnsi="Arial" w:cs="Arial"/>
          <w:b/>
          <w:sz w:val="20"/>
          <w:szCs w:val="20"/>
        </w:rPr>
        <w:t>Islington Town Hall</w:t>
      </w:r>
    </w:p>
    <w:p w:rsidR="0095292A" w:rsidRPr="000D081A" w:rsidRDefault="0095292A" w:rsidP="0095292A">
      <w:pPr>
        <w:rPr>
          <w:rFonts w:ascii="Arial" w:hAnsi="Arial" w:cs="Arial"/>
          <w:b/>
          <w:sz w:val="20"/>
          <w:szCs w:val="20"/>
        </w:rPr>
      </w:pPr>
      <w:r w:rsidRPr="000D081A">
        <w:rPr>
          <w:rFonts w:ascii="Arial" w:hAnsi="Arial" w:cs="Arial"/>
          <w:b/>
          <w:sz w:val="20"/>
          <w:szCs w:val="20"/>
        </w:rPr>
        <w:t>Tuesday 23 July 2013</w:t>
      </w:r>
      <w:r>
        <w:rPr>
          <w:rFonts w:ascii="Arial" w:hAnsi="Arial" w:cs="Arial"/>
          <w:b/>
          <w:sz w:val="20"/>
          <w:szCs w:val="20"/>
        </w:rPr>
        <w:t>, 17.00 – 19.30</w:t>
      </w:r>
    </w:p>
    <w:p w:rsidR="0095292A" w:rsidRPr="000D081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Present</w:t>
      </w:r>
    </w:p>
    <w:p w:rsidR="0095292A" w:rsidRPr="000D081A" w:rsidRDefault="0095292A" w:rsidP="0095292A">
      <w:pPr>
        <w:rPr>
          <w:rFonts w:ascii="Arial" w:hAnsi="Arial" w:cs="Arial"/>
          <w:sz w:val="20"/>
          <w:szCs w:val="20"/>
          <w:u w:val="single"/>
        </w:rPr>
      </w:pPr>
    </w:p>
    <w:p w:rsidR="0095292A" w:rsidRPr="000D081A" w:rsidRDefault="0095292A" w:rsidP="0095292A">
      <w:pPr>
        <w:rPr>
          <w:rFonts w:ascii="Arial" w:hAnsi="Arial" w:cs="Arial"/>
          <w:sz w:val="20"/>
          <w:szCs w:val="20"/>
        </w:rPr>
      </w:pPr>
      <w:r w:rsidRPr="000D081A">
        <w:rPr>
          <w:rFonts w:ascii="Arial" w:hAnsi="Arial" w:cs="Arial"/>
          <w:sz w:val="20"/>
          <w:szCs w:val="20"/>
        </w:rPr>
        <w:t xml:space="preserve">Robyn Litchfield, </w:t>
      </w:r>
      <w:r w:rsidRPr="00000FA6">
        <w:rPr>
          <w:rFonts w:ascii="Arial" w:hAnsi="Arial" w:cs="Arial"/>
          <w:i/>
          <w:sz w:val="20"/>
          <w:szCs w:val="20"/>
        </w:rPr>
        <w:t>Noel Road resident</w:t>
      </w:r>
    </w:p>
    <w:p w:rsidR="0095292A" w:rsidRPr="000D081A" w:rsidRDefault="0095292A" w:rsidP="0095292A">
      <w:pPr>
        <w:rPr>
          <w:rFonts w:ascii="Arial" w:hAnsi="Arial" w:cs="Arial"/>
          <w:sz w:val="20"/>
          <w:szCs w:val="20"/>
        </w:rPr>
      </w:pPr>
      <w:r w:rsidRPr="000D081A">
        <w:rPr>
          <w:rFonts w:ascii="Arial" w:hAnsi="Arial" w:cs="Arial"/>
          <w:sz w:val="20"/>
          <w:szCs w:val="20"/>
        </w:rPr>
        <w:t xml:space="preserve">Elizabeth Simpson, </w:t>
      </w:r>
      <w:r w:rsidRPr="00000FA6">
        <w:rPr>
          <w:rFonts w:ascii="Arial" w:hAnsi="Arial" w:cs="Arial"/>
          <w:i/>
          <w:sz w:val="20"/>
          <w:szCs w:val="20"/>
        </w:rPr>
        <w:t>Noel Road resident</w:t>
      </w:r>
    </w:p>
    <w:p w:rsidR="0095292A" w:rsidRPr="000D081A" w:rsidRDefault="0095292A" w:rsidP="0095292A">
      <w:pPr>
        <w:rPr>
          <w:rFonts w:ascii="Arial" w:hAnsi="Arial" w:cs="Arial"/>
          <w:sz w:val="20"/>
          <w:szCs w:val="20"/>
        </w:rPr>
      </w:pPr>
      <w:r w:rsidRPr="000D081A">
        <w:rPr>
          <w:rFonts w:ascii="Arial" w:hAnsi="Arial" w:cs="Arial"/>
          <w:sz w:val="20"/>
          <w:szCs w:val="20"/>
        </w:rPr>
        <w:t xml:space="preserve">David Gee, </w:t>
      </w:r>
      <w:r w:rsidRPr="00000FA6">
        <w:rPr>
          <w:rFonts w:ascii="Arial" w:hAnsi="Arial" w:cs="Arial"/>
          <w:i/>
          <w:sz w:val="20"/>
          <w:szCs w:val="20"/>
        </w:rPr>
        <w:t>boater</w:t>
      </w:r>
    </w:p>
    <w:p w:rsidR="0095292A" w:rsidRPr="000D081A" w:rsidRDefault="0095292A" w:rsidP="0095292A">
      <w:pPr>
        <w:rPr>
          <w:rFonts w:ascii="Arial" w:hAnsi="Arial" w:cs="Arial"/>
          <w:sz w:val="20"/>
          <w:szCs w:val="20"/>
        </w:rPr>
      </w:pPr>
      <w:r w:rsidRPr="000D081A">
        <w:rPr>
          <w:rFonts w:ascii="Arial" w:hAnsi="Arial" w:cs="Arial"/>
          <w:sz w:val="20"/>
          <w:szCs w:val="20"/>
        </w:rPr>
        <w:t xml:space="preserve">Andrew Bailes, </w:t>
      </w:r>
      <w:r w:rsidRPr="00000FA6">
        <w:rPr>
          <w:rFonts w:ascii="Arial" w:hAnsi="Arial" w:cs="Arial"/>
          <w:i/>
          <w:sz w:val="20"/>
          <w:szCs w:val="20"/>
        </w:rPr>
        <w:t>boater and representative of London Boaters community group</w:t>
      </w:r>
    </w:p>
    <w:p w:rsidR="0095292A" w:rsidRDefault="0095292A" w:rsidP="0095292A">
      <w:pPr>
        <w:rPr>
          <w:rFonts w:ascii="Arial" w:hAnsi="Arial" w:cs="Arial"/>
          <w:sz w:val="20"/>
          <w:szCs w:val="20"/>
        </w:rPr>
      </w:pPr>
      <w:r w:rsidRPr="000D081A">
        <w:rPr>
          <w:rFonts w:ascii="Arial" w:hAnsi="Arial" w:cs="Arial"/>
          <w:sz w:val="20"/>
          <w:szCs w:val="20"/>
        </w:rPr>
        <w:t xml:space="preserve">Sukky Choongh, </w:t>
      </w:r>
      <w:r w:rsidRPr="00000FA6">
        <w:rPr>
          <w:rFonts w:ascii="Arial" w:hAnsi="Arial" w:cs="Arial"/>
          <w:i/>
          <w:sz w:val="20"/>
          <w:szCs w:val="20"/>
        </w:rPr>
        <w:t>LB Islington</w:t>
      </w:r>
    </w:p>
    <w:p w:rsidR="0095292A" w:rsidRPr="000D081A" w:rsidRDefault="0095292A" w:rsidP="0095292A">
      <w:pPr>
        <w:rPr>
          <w:rFonts w:ascii="Arial" w:hAnsi="Arial" w:cs="Arial"/>
          <w:sz w:val="20"/>
          <w:szCs w:val="20"/>
        </w:rPr>
      </w:pPr>
      <w:r>
        <w:rPr>
          <w:rFonts w:ascii="Arial" w:hAnsi="Arial" w:cs="Arial"/>
          <w:sz w:val="20"/>
          <w:szCs w:val="20"/>
        </w:rPr>
        <w:t xml:space="preserve">Cllr </w:t>
      </w:r>
      <w:r w:rsidRPr="000D081A">
        <w:rPr>
          <w:rFonts w:ascii="Arial" w:hAnsi="Arial" w:cs="Arial"/>
          <w:sz w:val="20"/>
          <w:szCs w:val="20"/>
        </w:rPr>
        <w:t xml:space="preserve">Martin Klute, </w:t>
      </w:r>
      <w:r w:rsidRPr="00000FA6">
        <w:rPr>
          <w:rFonts w:ascii="Arial" w:hAnsi="Arial" w:cs="Arial"/>
          <w:i/>
          <w:sz w:val="20"/>
          <w:szCs w:val="20"/>
        </w:rPr>
        <w:t>LB Islington</w:t>
      </w:r>
      <w:r>
        <w:rPr>
          <w:rFonts w:ascii="Arial" w:hAnsi="Arial" w:cs="Arial"/>
          <w:i/>
          <w:sz w:val="20"/>
          <w:szCs w:val="20"/>
        </w:rPr>
        <w:t xml:space="preserve"> (until 6pm)</w:t>
      </w:r>
    </w:p>
    <w:p w:rsidR="0095292A" w:rsidRPr="000D081A" w:rsidRDefault="0095292A" w:rsidP="0095292A">
      <w:pPr>
        <w:rPr>
          <w:rFonts w:ascii="Arial" w:hAnsi="Arial" w:cs="Arial"/>
          <w:sz w:val="20"/>
          <w:szCs w:val="20"/>
        </w:rPr>
      </w:pPr>
      <w:r w:rsidRPr="000D081A">
        <w:rPr>
          <w:rFonts w:ascii="Arial" w:hAnsi="Arial" w:cs="Arial"/>
          <w:sz w:val="20"/>
          <w:szCs w:val="20"/>
        </w:rPr>
        <w:t>Sorwar Ahmed</w:t>
      </w:r>
      <w:r>
        <w:rPr>
          <w:rFonts w:ascii="Arial" w:hAnsi="Arial" w:cs="Arial"/>
          <w:sz w:val="20"/>
          <w:szCs w:val="20"/>
        </w:rPr>
        <w:t xml:space="preserve">, </w:t>
      </w:r>
      <w:r w:rsidRPr="00000FA6">
        <w:rPr>
          <w:rFonts w:ascii="Arial" w:hAnsi="Arial" w:cs="Arial"/>
          <w:i/>
          <w:sz w:val="20"/>
          <w:szCs w:val="20"/>
        </w:rPr>
        <w:t>CRT</w:t>
      </w:r>
    </w:p>
    <w:p w:rsidR="0095292A" w:rsidRPr="000D081A" w:rsidRDefault="0095292A" w:rsidP="0095292A">
      <w:pPr>
        <w:rPr>
          <w:rFonts w:ascii="Arial" w:hAnsi="Arial" w:cs="Arial"/>
          <w:sz w:val="20"/>
          <w:szCs w:val="20"/>
        </w:rPr>
      </w:pPr>
      <w:r>
        <w:rPr>
          <w:rFonts w:ascii="Arial" w:hAnsi="Arial" w:cs="Arial"/>
          <w:sz w:val="20"/>
          <w:szCs w:val="20"/>
        </w:rPr>
        <w:t xml:space="preserve">Sally Ash, </w:t>
      </w:r>
      <w:r w:rsidRPr="00000FA6">
        <w:rPr>
          <w:rFonts w:ascii="Arial" w:hAnsi="Arial" w:cs="Arial"/>
          <w:i/>
          <w:sz w:val="20"/>
          <w:szCs w:val="20"/>
        </w:rPr>
        <w:t>CRT</w:t>
      </w:r>
    </w:p>
    <w:p w:rsidR="0095292A" w:rsidRPr="000D081A" w:rsidRDefault="0095292A" w:rsidP="0095292A">
      <w:pPr>
        <w:rPr>
          <w:rFonts w:ascii="Arial" w:hAnsi="Arial" w:cs="Arial"/>
          <w:sz w:val="20"/>
          <w:szCs w:val="20"/>
        </w:rPr>
      </w:pPr>
      <w:r w:rsidRPr="000D081A">
        <w:rPr>
          <w:rFonts w:ascii="Arial" w:hAnsi="Arial" w:cs="Arial"/>
          <w:sz w:val="20"/>
          <w:szCs w:val="20"/>
        </w:rPr>
        <w:t>Sian Ferry</w:t>
      </w:r>
      <w:r>
        <w:rPr>
          <w:rFonts w:ascii="Arial" w:hAnsi="Arial" w:cs="Arial"/>
          <w:sz w:val="20"/>
          <w:szCs w:val="20"/>
        </w:rPr>
        <w:t xml:space="preserve">, </w:t>
      </w:r>
      <w:r w:rsidRPr="00000FA6">
        <w:rPr>
          <w:rFonts w:ascii="Arial" w:hAnsi="Arial" w:cs="Arial"/>
          <w:i/>
          <w:sz w:val="20"/>
          <w:szCs w:val="20"/>
        </w:rPr>
        <w:t>CRT</w:t>
      </w:r>
    </w:p>
    <w:p w:rsidR="0095292A" w:rsidRPr="000D081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Apologies</w:t>
      </w:r>
    </w:p>
    <w:p w:rsidR="0095292A" w:rsidRPr="000D081A" w:rsidRDefault="0095292A" w:rsidP="0095292A">
      <w:pPr>
        <w:rPr>
          <w:rFonts w:ascii="Arial" w:hAnsi="Arial" w:cs="Arial"/>
          <w:sz w:val="20"/>
          <w:szCs w:val="20"/>
          <w:u w:val="single"/>
        </w:rPr>
      </w:pPr>
    </w:p>
    <w:p w:rsidR="0095292A" w:rsidRPr="000D081A" w:rsidRDefault="0095292A" w:rsidP="0095292A">
      <w:pPr>
        <w:rPr>
          <w:rFonts w:ascii="Arial" w:hAnsi="Arial" w:cs="Arial"/>
          <w:sz w:val="20"/>
          <w:szCs w:val="20"/>
        </w:rPr>
      </w:pPr>
      <w:r w:rsidRPr="000D081A">
        <w:rPr>
          <w:rFonts w:ascii="Arial" w:hAnsi="Arial" w:cs="Arial"/>
          <w:sz w:val="20"/>
          <w:szCs w:val="20"/>
        </w:rPr>
        <w:t>Paul Strudwick, Inland Waterways Association</w:t>
      </w:r>
    </w:p>
    <w:p w:rsidR="0095292A" w:rsidRPr="000D081A" w:rsidRDefault="0095292A" w:rsidP="0095292A">
      <w:pPr>
        <w:rPr>
          <w:rFonts w:ascii="Arial" w:hAnsi="Arial" w:cs="Arial"/>
          <w:sz w:val="20"/>
          <w:szCs w:val="20"/>
        </w:rPr>
      </w:pPr>
      <w:r w:rsidRPr="000D081A">
        <w:rPr>
          <w:rFonts w:ascii="Arial" w:hAnsi="Arial" w:cs="Arial"/>
          <w:sz w:val="20"/>
          <w:szCs w:val="20"/>
        </w:rPr>
        <w:t xml:space="preserve">Roger Squires, Inland Waterways Association </w:t>
      </w:r>
    </w:p>
    <w:p w:rsidR="0095292A" w:rsidRPr="000D081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Meeting Agenda</w:t>
      </w:r>
    </w:p>
    <w:p w:rsidR="0095292A" w:rsidRDefault="0095292A" w:rsidP="0095292A">
      <w:pPr>
        <w:rPr>
          <w:rFonts w:ascii="Arial" w:hAnsi="Arial" w:cs="Arial"/>
          <w:sz w:val="20"/>
          <w:szCs w:val="20"/>
          <w:u w:val="single"/>
        </w:rPr>
      </w:pPr>
    </w:p>
    <w:p w:rsidR="0095292A" w:rsidRDefault="0095292A" w:rsidP="0095292A">
      <w:pPr>
        <w:pStyle w:val="ListParagraph"/>
        <w:numPr>
          <w:ilvl w:val="0"/>
          <w:numId w:val="6"/>
        </w:numPr>
        <w:spacing w:after="0" w:line="240" w:lineRule="auto"/>
        <w:contextualSpacing w:val="0"/>
        <w:rPr>
          <w:rFonts w:ascii="Arial" w:hAnsi="Arial" w:cs="Arial"/>
          <w:sz w:val="20"/>
          <w:szCs w:val="20"/>
        </w:rPr>
      </w:pPr>
      <w:r>
        <w:rPr>
          <w:rFonts w:ascii="Arial" w:hAnsi="Arial" w:cs="Arial"/>
          <w:sz w:val="20"/>
          <w:szCs w:val="20"/>
        </w:rPr>
        <w:t>Introductions</w:t>
      </w:r>
    </w:p>
    <w:p w:rsidR="0095292A" w:rsidRDefault="0095292A" w:rsidP="0095292A">
      <w:pPr>
        <w:pStyle w:val="ListParagraph"/>
        <w:numPr>
          <w:ilvl w:val="0"/>
          <w:numId w:val="6"/>
        </w:numPr>
        <w:spacing w:after="0" w:line="240" w:lineRule="auto"/>
        <w:contextualSpacing w:val="0"/>
        <w:rPr>
          <w:rFonts w:ascii="Arial" w:hAnsi="Arial" w:cs="Arial"/>
          <w:sz w:val="20"/>
          <w:szCs w:val="20"/>
        </w:rPr>
      </w:pPr>
      <w:r>
        <w:rPr>
          <w:rFonts w:ascii="Arial" w:hAnsi="Arial" w:cs="Arial"/>
          <w:sz w:val="20"/>
          <w:szCs w:val="20"/>
        </w:rPr>
        <w:t>Overview of Moorings Management (with reference to London Assembly investigation)</w:t>
      </w:r>
    </w:p>
    <w:p w:rsidR="0095292A" w:rsidRDefault="0095292A" w:rsidP="0095292A">
      <w:pPr>
        <w:pStyle w:val="ListParagraph"/>
        <w:numPr>
          <w:ilvl w:val="0"/>
          <w:numId w:val="6"/>
        </w:numPr>
        <w:spacing w:after="0" w:line="240" w:lineRule="auto"/>
        <w:contextualSpacing w:val="0"/>
        <w:rPr>
          <w:rFonts w:ascii="Arial" w:hAnsi="Arial" w:cs="Arial"/>
          <w:sz w:val="20"/>
          <w:szCs w:val="20"/>
        </w:rPr>
      </w:pPr>
      <w:r>
        <w:rPr>
          <w:rFonts w:ascii="Arial" w:hAnsi="Arial" w:cs="Arial"/>
          <w:sz w:val="20"/>
          <w:szCs w:val="20"/>
        </w:rPr>
        <w:t>Understanding the issues (boating life, cruising, smoke, noise, management)</w:t>
      </w:r>
    </w:p>
    <w:p w:rsidR="0095292A" w:rsidRDefault="0095292A" w:rsidP="0095292A">
      <w:pPr>
        <w:pStyle w:val="ListParagraph"/>
        <w:numPr>
          <w:ilvl w:val="0"/>
          <w:numId w:val="6"/>
        </w:numPr>
        <w:spacing w:after="0" w:line="240" w:lineRule="auto"/>
        <w:contextualSpacing w:val="0"/>
        <w:rPr>
          <w:rFonts w:ascii="Arial" w:hAnsi="Arial" w:cs="Arial"/>
          <w:sz w:val="20"/>
          <w:szCs w:val="20"/>
        </w:rPr>
      </w:pPr>
      <w:r>
        <w:rPr>
          <w:rFonts w:ascii="Arial" w:hAnsi="Arial" w:cs="Arial"/>
          <w:sz w:val="20"/>
          <w:szCs w:val="20"/>
        </w:rPr>
        <w:t>Management proposals – what can all parties do to support effective management/considerate behaviour</w:t>
      </w:r>
    </w:p>
    <w:p w:rsidR="0095292A" w:rsidRDefault="0095292A" w:rsidP="0095292A">
      <w:pPr>
        <w:pStyle w:val="ListParagraph"/>
        <w:numPr>
          <w:ilvl w:val="0"/>
          <w:numId w:val="6"/>
        </w:numPr>
        <w:spacing w:after="0" w:line="240" w:lineRule="auto"/>
        <w:contextualSpacing w:val="0"/>
        <w:rPr>
          <w:rFonts w:ascii="Arial" w:hAnsi="Arial" w:cs="Arial"/>
          <w:sz w:val="20"/>
          <w:szCs w:val="20"/>
        </w:rPr>
      </w:pPr>
      <w:r>
        <w:rPr>
          <w:rFonts w:ascii="Arial" w:hAnsi="Arial" w:cs="Arial"/>
          <w:sz w:val="20"/>
          <w:szCs w:val="20"/>
        </w:rPr>
        <w:t>Next steps</w:t>
      </w:r>
    </w:p>
    <w:p w:rsidR="0095292A" w:rsidRPr="000D081A" w:rsidRDefault="0095292A" w:rsidP="0095292A">
      <w:pPr>
        <w:rPr>
          <w:rFonts w:ascii="Arial" w:hAnsi="Arial" w:cs="Arial"/>
          <w:sz w:val="20"/>
          <w:szCs w:val="20"/>
          <w:u w:val="single"/>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Material distributed</w:t>
      </w:r>
    </w:p>
    <w:p w:rsidR="0095292A" w:rsidRPr="000D081A" w:rsidRDefault="0095292A" w:rsidP="0095292A">
      <w:pPr>
        <w:rPr>
          <w:rFonts w:ascii="Arial" w:hAnsi="Arial" w:cs="Arial"/>
          <w:sz w:val="20"/>
          <w:szCs w:val="20"/>
          <w:u w:val="single"/>
        </w:rPr>
      </w:pPr>
    </w:p>
    <w:p w:rsidR="0095292A" w:rsidRPr="000D081A" w:rsidRDefault="0095292A" w:rsidP="0095292A">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Large scale </w:t>
      </w:r>
      <w:r w:rsidRPr="000D081A">
        <w:rPr>
          <w:rFonts w:ascii="Arial" w:hAnsi="Arial" w:cs="Arial"/>
          <w:sz w:val="20"/>
          <w:szCs w:val="20"/>
        </w:rPr>
        <w:t xml:space="preserve">map of </w:t>
      </w:r>
      <w:r>
        <w:rPr>
          <w:rFonts w:ascii="Arial" w:hAnsi="Arial" w:cs="Arial"/>
          <w:sz w:val="20"/>
          <w:szCs w:val="20"/>
        </w:rPr>
        <w:t xml:space="preserve">canal adjacent to </w:t>
      </w:r>
      <w:r w:rsidRPr="000D081A">
        <w:rPr>
          <w:rFonts w:ascii="Arial" w:hAnsi="Arial" w:cs="Arial"/>
          <w:sz w:val="20"/>
          <w:szCs w:val="20"/>
        </w:rPr>
        <w:t>Noel Road</w:t>
      </w:r>
    </w:p>
    <w:p w:rsidR="0095292A" w:rsidRPr="000D081A" w:rsidRDefault="0095292A" w:rsidP="0095292A">
      <w:pPr>
        <w:pStyle w:val="ListParagraph"/>
        <w:numPr>
          <w:ilvl w:val="0"/>
          <w:numId w:val="4"/>
        </w:numPr>
        <w:spacing w:after="0" w:line="240" w:lineRule="auto"/>
        <w:rPr>
          <w:rFonts w:ascii="Arial" w:hAnsi="Arial" w:cs="Arial"/>
          <w:sz w:val="20"/>
          <w:szCs w:val="20"/>
        </w:rPr>
      </w:pPr>
      <w:r w:rsidRPr="000D081A">
        <w:rPr>
          <w:rFonts w:ascii="Arial" w:hAnsi="Arial" w:cs="Arial"/>
          <w:sz w:val="20"/>
          <w:szCs w:val="20"/>
        </w:rPr>
        <w:t>Sample of suggested new signage</w:t>
      </w:r>
    </w:p>
    <w:p w:rsidR="0095292A" w:rsidRPr="000D081A" w:rsidRDefault="0095292A" w:rsidP="0095292A">
      <w:pPr>
        <w:pStyle w:val="ListParagraph"/>
        <w:numPr>
          <w:ilvl w:val="0"/>
          <w:numId w:val="4"/>
        </w:numPr>
        <w:spacing w:after="0" w:line="240" w:lineRule="auto"/>
        <w:rPr>
          <w:rFonts w:ascii="Arial" w:hAnsi="Arial" w:cs="Arial"/>
          <w:sz w:val="20"/>
          <w:szCs w:val="20"/>
        </w:rPr>
      </w:pPr>
      <w:r w:rsidRPr="000D081A">
        <w:rPr>
          <w:rFonts w:ascii="Arial" w:hAnsi="Arial" w:cs="Arial"/>
          <w:sz w:val="20"/>
          <w:szCs w:val="20"/>
        </w:rPr>
        <w:t xml:space="preserve">Graph to </w:t>
      </w:r>
      <w:r>
        <w:rPr>
          <w:rFonts w:ascii="Arial" w:hAnsi="Arial" w:cs="Arial"/>
          <w:sz w:val="20"/>
          <w:szCs w:val="20"/>
        </w:rPr>
        <w:t>show estimates of number of</w:t>
      </w:r>
      <w:r w:rsidRPr="000D081A">
        <w:rPr>
          <w:rFonts w:ascii="Arial" w:hAnsi="Arial" w:cs="Arial"/>
          <w:sz w:val="20"/>
          <w:szCs w:val="20"/>
        </w:rPr>
        <w:t xml:space="preserve"> single, double and treble berthed boats </w:t>
      </w:r>
      <w:r>
        <w:rPr>
          <w:rFonts w:ascii="Arial" w:hAnsi="Arial" w:cs="Arial"/>
          <w:sz w:val="20"/>
          <w:szCs w:val="20"/>
        </w:rPr>
        <w:t xml:space="preserve">at Noel Road </w:t>
      </w:r>
      <w:r w:rsidRPr="000D081A">
        <w:rPr>
          <w:rFonts w:ascii="Arial" w:hAnsi="Arial" w:cs="Arial"/>
          <w:sz w:val="20"/>
          <w:szCs w:val="20"/>
        </w:rPr>
        <w:t>in 2013</w:t>
      </w:r>
    </w:p>
    <w:p w:rsidR="0095292A" w:rsidRPr="000D081A" w:rsidRDefault="0095292A" w:rsidP="0095292A">
      <w:pPr>
        <w:pStyle w:val="ListParagraph"/>
        <w:spacing w:after="0" w:line="240" w:lineRule="auto"/>
        <w:rPr>
          <w:rFonts w:ascii="Arial" w:hAnsi="Arial" w:cs="Arial"/>
          <w:sz w:val="20"/>
          <w:szCs w:val="20"/>
        </w:rPr>
      </w:pPr>
    </w:p>
    <w:p w:rsidR="0095292A" w:rsidRPr="000D081A" w:rsidRDefault="00067F2E" w:rsidP="0095292A">
      <w:pPr>
        <w:rPr>
          <w:rFonts w:ascii="Arial" w:hAnsi="Arial" w:cs="Arial"/>
          <w:sz w:val="20"/>
          <w:szCs w:val="20"/>
        </w:rPr>
      </w:pPr>
      <w:r>
        <w:rPr>
          <w:rFonts w:ascii="Arial" w:hAnsi="Arial" w:cs="Arial"/>
          <w:sz w:val="20"/>
          <w:szCs w:val="20"/>
        </w:rPr>
        <w:t>IVM – Islington Visitor Moorings</w:t>
      </w:r>
    </w:p>
    <w:p w:rsidR="0095292A" w:rsidRPr="000D081A" w:rsidRDefault="0095292A" w:rsidP="0095292A">
      <w:pPr>
        <w:rPr>
          <w:rFonts w:ascii="Arial" w:hAnsi="Arial" w:cs="Arial"/>
          <w:sz w:val="20"/>
          <w:szCs w:val="20"/>
        </w:rPr>
      </w:pPr>
      <w:r>
        <w:rPr>
          <w:rFonts w:ascii="Arial" w:hAnsi="Arial" w:cs="Arial"/>
          <w:sz w:val="20"/>
          <w:szCs w:val="20"/>
        </w:rPr>
        <w:t>CCs -</w:t>
      </w:r>
      <w:r w:rsidRPr="000D081A">
        <w:rPr>
          <w:rFonts w:ascii="Arial" w:hAnsi="Arial" w:cs="Arial"/>
          <w:sz w:val="20"/>
          <w:szCs w:val="20"/>
        </w:rPr>
        <w:t xml:space="preserve"> Continuous cruisers</w:t>
      </w:r>
    </w:p>
    <w:p w:rsidR="0095292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Introduction</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Pr>
          <w:rFonts w:ascii="Arial" w:hAnsi="Arial" w:cs="Arial"/>
          <w:sz w:val="20"/>
          <w:szCs w:val="20"/>
        </w:rPr>
        <w:t>Sorwar chaired the meeting and invited everyone to i</w:t>
      </w:r>
      <w:r w:rsidRPr="000D081A">
        <w:rPr>
          <w:rFonts w:ascii="Arial" w:hAnsi="Arial" w:cs="Arial"/>
          <w:sz w:val="20"/>
          <w:szCs w:val="20"/>
        </w:rPr>
        <w:t>ntroduc</w:t>
      </w:r>
      <w:r>
        <w:rPr>
          <w:rFonts w:ascii="Arial" w:hAnsi="Arial" w:cs="Arial"/>
          <w:sz w:val="20"/>
          <w:szCs w:val="20"/>
        </w:rPr>
        <w:t>e themselves</w:t>
      </w:r>
      <w:r w:rsidRPr="000D081A">
        <w:rPr>
          <w:rFonts w:ascii="Arial" w:hAnsi="Arial" w:cs="Arial"/>
          <w:sz w:val="20"/>
          <w:szCs w:val="20"/>
        </w:rPr>
        <w:t xml:space="preserve">. Issues regarding noise and pollution </w:t>
      </w:r>
      <w:r w:rsidR="00067F2E">
        <w:rPr>
          <w:rFonts w:ascii="Arial" w:hAnsi="Arial" w:cs="Arial"/>
          <w:sz w:val="20"/>
          <w:szCs w:val="20"/>
        </w:rPr>
        <w:t>at IVM</w:t>
      </w:r>
      <w:r w:rsidRPr="000D081A">
        <w:rPr>
          <w:rFonts w:ascii="Arial" w:hAnsi="Arial" w:cs="Arial"/>
          <w:sz w:val="20"/>
          <w:szCs w:val="20"/>
        </w:rPr>
        <w:t xml:space="preserve"> raised by Robyn and Elizabeth.</w:t>
      </w:r>
    </w:p>
    <w:p w:rsidR="0095292A" w:rsidRPr="000D081A" w:rsidRDefault="0095292A" w:rsidP="0095292A">
      <w:pPr>
        <w:rPr>
          <w:rFonts w:ascii="Arial" w:hAnsi="Arial" w:cs="Arial"/>
          <w:sz w:val="20"/>
          <w:szCs w:val="20"/>
        </w:rPr>
      </w:pPr>
    </w:p>
    <w:p w:rsidR="009D293C" w:rsidRDefault="009D293C" w:rsidP="0095292A">
      <w:pPr>
        <w:rPr>
          <w:rFonts w:ascii="Arial" w:hAnsi="Arial" w:cs="Arial"/>
          <w:b/>
          <w:sz w:val="20"/>
          <w:szCs w:val="20"/>
          <w:u w:val="single"/>
        </w:rPr>
      </w:pPr>
    </w:p>
    <w:p w:rsidR="009D293C" w:rsidRDefault="009D293C" w:rsidP="0095292A">
      <w:pPr>
        <w:rPr>
          <w:rFonts w:ascii="Arial" w:hAnsi="Arial" w:cs="Arial"/>
          <w:b/>
          <w:sz w:val="20"/>
          <w:szCs w:val="20"/>
          <w:u w:val="single"/>
        </w:rPr>
      </w:pPr>
    </w:p>
    <w:p w:rsidR="009D293C" w:rsidRDefault="009D293C" w:rsidP="0095292A">
      <w:pPr>
        <w:rPr>
          <w:rFonts w:ascii="Arial" w:hAnsi="Arial" w:cs="Arial"/>
          <w:b/>
          <w:sz w:val="20"/>
          <w:szCs w:val="20"/>
          <w:u w:val="single"/>
        </w:rPr>
      </w:pPr>
    </w:p>
    <w:p w:rsidR="009D293C" w:rsidRDefault="009D293C" w:rsidP="0095292A">
      <w:pPr>
        <w:rPr>
          <w:rFonts w:ascii="Arial" w:hAnsi="Arial" w:cs="Arial"/>
          <w:b/>
          <w:sz w:val="20"/>
          <w:szCs w:val="20"/>
          <w:u w:val="single"/>
        </w:rPr>
      </w:pPr>
    </w:p>
    <w:p w:rsidR="0095292A" w:rsidRPr="001405F0" w:rsidRDefault="0095292A" w:rsidP="0095292A">
      <w:pPr>
        <w:rPr>
          <w:rFonts w:ascii="Arial" w:hAnsi="Arial" w:cs="Arial"/>
          <w:b/>
          <w:sz w:val="20"/>
          <w:szCs w:val="20"/>
          <w:u w:val="single"/>
        </w:rPr>
      </w:pPr>
      <w:r w:rsidRPr="001405F0">
        <w:rPr>
          <w:rFonts w:ascii="Arial" w:hAnsi="Arial" w:cs="Arial"/>
          <w:b/>
          <w:sz w:val="20"/>
          <w:szCs w:val="20"/>
          <w:u w:val="single"/>
        </w:rPr>
        <w:lastRenderedPageBreak/>
        <w:t>Context</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Sally set the context by referring to the evidence CRT compiled for the London Assembly moorings investigation. She outlined the growth in numbers of boats in recent years, and explained the mooring guidance for boats without a home mooring. </w:t>
      </w:r>
    </w:p>
    <w:p w:rsidR="0095292A" w:rsidRDefault="0095292A" w:rsidP="0095292A">
      <w:pPr>
        <w:rPr>
          <w:rFonts w:ascii="Arial" w:hAnsi="Arial" w:cs="Arial"/>
          <w:sz w:val="20"/>
          <w:szCs w:val="20"/>
        </w:rPr>
      </w:pPr>
    </w:p>
    <w:p w:rsidR="0095292A" w:rsidRPr="001405F0" w:rsidRDefault="0095292A" w:rsidP="0095292A">
      <w:pPr>
        <w:rPr>
          <w:rFonts w:ascii="Arial" w:hAnsi="Arial" w:cs="Arial"/>
          <w:b/>
          <w:sz w:val="20"/>
          <w:szCs w:val="20"/>
          <w:u w:val="single"/>
        </w:rPr>
      </w:pPr>
      <w:r w:rsidRPr="001405F0">
        <w:rPr>
          <w:rFonts w:ascii="Arial" w:hAnsi="Arial" w:cs="Arial"/>
          <w:b/>
          <w:sz w:val="20"/>
          <w:szCs w:val="20"/>
          <w:u w:val="single"/>
        </w:rPr>
        <w:t>Issues</w:t>
      </w:r>
    </w:p>
    <w:p w:rsidR="0095292A" w:rsidRDefault="0095292A" w:rsidP="0095292A">
      <w:pPr>
        <w:rPr>
          <w:rFonts w:ascii="Arial" w:hAnsi="Arial" w:cs="Arial"/>
          <w:sz w:val="20"/>
          <w:szCs w:val="20"/>
        </w:rPr>
      </w:pPr>
      <w:r>
        <w:rPr>
          <w:rFonts w:ascii="Arial" w:hAnsi="Arial" w:cs="Arial"/>
          <w:sz w:val="20"/>
          <w:szCs w:val="20"/>
        </w:rPr>
        <w:t xml:space="preserve">   </w:t>
      </w:r>
    </w:p>
    <w:p w:rsidR="0095292A" w:rsidRPr="000D081A" w:rsidRDefault="0095292A" w:rsidP="0095292A">
      <w:pPr>
        <w:rPr>
          <w:rFonts w:ascii="Arial" w:hAnsi="Arial" w:cs="Arial"/>
          <w:sz w:val="20"/>
          <w:szCs w:val="20"/>
        </w:rPr>
      </w:pPr>
      <w:r w:rsidRPr="000D081A">
        <w:rPr>
          <w:rFonts w:ascii="Arial" w:hAnsi="Arial" w:cs="Arial"/>
          <w:sz w:val="20"/>
          <w:szCs w:val="20"/>
        </w:rPr>
        <w:t>Sorwar open</w:t>
      </w:r>
      <w:r w:rsidR="00625092">
        <w:rPr>
          <w:rFonts w:ascii="Arial" w:hAnsi="Arial" w:cs="Arial"/>
          <w:sz w:val="20"/>
          <w:szCs w:val="20"/>
        </w:rPr>
        <w:t>s</w:t>
      </w:r>
      <w:r w:rsidRPr="000D081A">
        <w:rPr>
          <w:rFonts w:ascii="Arial" w:hAnsi="Arial" w:cs="Arial"/>
          <w:sz w:val="20"/>
          <w:szCs w:val="20"/>
        </w:rPr>
        <w:t xml:space="preserve"> by asking how we can work together to manage the impact of the issue, which is localised at </w:t>
      </w:r>
      <w:r w:rsidR="00625092">
        <w:rPr>
          <w:rFonts w:ascii="Arial" w:hAnsi="Arial" w:cs="Arial"/>
          <w:sz w:val="20"/>
          <w:szCs w:val="20"/>
        </w:rPr>
        <w:t>IVM</w:t>
      </w:r>
      <w:r w:rsidRPr="000D081A">
        <w:rPr>
          <w:rFonts w:ascii="Arial" w:hAnsi="Arial" w:cs="Arial"/>
          <w:sz w:val="20"/>
          <w:szCs w:val="20"/>
        </w:rPr>
        <w:t>, but also more widespread. Robyn suggests a unique boating licence for London which has specific requirements for boaters. Sally confirms this would require a change in primary legislation to be passed through parliament, which is unlikely and would take many years.</w:t>
      </w:r>
    </w:p>
    <w:p w:rsidR="0095292A" w:rsidRPr="000D081A" w:rsidRDefault="0095292A" w:rsidP="0095292A">
      <w:pPr>
        <w:rPr>
          <w:rFonts w:ascii="Arial" w:hAnsi="Arial" w:cs="Arial"/>
          <w:sz w:val="20"/>
          <w:szCs w:val="20"/>
        </w:rPr>
      </w:pPr>
    </w:p>
    <w:p w:rsidR="0095292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CRT:</w:t>
      </w:r>
      <w:r w:rsidRPr="00000FA6">
        <w:rPr>
          <w:rFonts w:ascii="Arial" w:hAnsi="Arial" w:cs="Arial"/>
          <w:color w:val="FF0000"/>
          <w:sz w:val="20"/>
          <w:szCs w:val="20"/>
        </w:rPr>
        <w:t xml:space="preserve"> </w:t>
      </w:r>
      <w:r w:rsidRPr="000D081A">
        <w:rPr>
          <w:rFonts w:ascii="Arial" w:hAnsi="Arial" w:cs="Arial"/>
          <w:sz w:val="20"/>
          <w:szCs w:val="20"/>
        </w:rPr>
        <w:t>Sally to flag to CRT directors that she currently has no tools to manage capacity that has substantial</w:t>
      </w:r>
      <w:r w:rsidR="00042B75">
        <w:rPr>
          <w:rFonts w:ascii="Arial" w:hAnsi="Arial" w:cs="Arial"/>
          <w:sz w:val="20"/>
          <w:szCs w:val="20"/>
        </w:rPr>
        <w:t>ly</w:t>
      </w:r>
      <w:r w:rsidRPr="000D081A">
        <w:rPr>
          <w:rFonts w:ascii="Arial" w:hAnsi="Arial" w:cs="Arial"/>
          <w:sz w:val="20"/>
          <w:szCs w:val="20"/>
        </w:rPr>
        <w:t xml:space="preserve"> grown recently.</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D081A">
        <w:rPr>
          <w:rFonts w:ascii="Arial" w:hAnsi="Arial" w:cs="Arial"/>
          <w:sz w:val="20"/>
          <w:szCs w:val="20"/>
        </w:rPr>
        <w:t xml:space="preserve">David outlines the three branches of the problem: </w:t>
      </w:r>
    </w:p>
    <w:p w:rsidR="0095292A" w:rsidRPr="000D081A" w:rsidRDefault="0095292A" w:rsidP="0095292A">
      <w:pPr>
        <w:pStyle w:val="ListParagraph"/>
        <w:numPr>
          <w:ilvl w:val="0"/>
          <w:numId w:val="5"/>
        </w:numPr>
        <w:spacing w:after="0" w:line="240" w:lineRule="auto"/>
        <w:rPr>
          <w:rFonts w:ascii="Arial" w:hAnsi="Arial" w:cs="Arial"/>
          <w:sz w:val="20"/>
          <w:szCs w:val="20"/>
        </w:rPr>
      </w:pPr>
      <w:r w:rsidRPr="000D081A">
        <w:rPr>
          <w:rFonts w:ascii="Arial" w:hAnsi="Arial" w:cs="Arial"/>
          <w:sz w:val="20"/>
          <w:szCs w:val="20"/>
        </w:rPr>
        <w:t>Structural mooring problem</w:t>
      </w:r>
      <w:r>
        <w:rPr>
          <w:rFonts w:ascii="Arial" w:hAnsi="Arial" w:cs="Arial"/>
          <w:sz w:val="20"/>
          <w:szCs w:val="20"/>
        </w:rPr>
        <w:t xml:space="preserve"> – insufficient space for the number of boats</w:t>
      </w:r>
    </w:p>
    <w:p w:rsidR="0095292A" w:rsidRPr="000D081A" w:rsidRDefault="0095292A" w:rsidP="0095292A">
      <w:pPr>
        <w:pStyle w:val="ListParagraph"/>
        <w:numPr>
          <w:ilvl w:val="0"/>
          <w:numId w:val="5"/>
        </w:numPr>
        <w:spacing w:after="0" w:line="240" w:lineRule="auto"/>
        <w:rPr>
          <w:rFonts w:ascii="Arial" w:hAnsi="Arial" w:cs="Arial"/>
          <w:sz w:val="20"/>
          <w:szCs w:val="20"/>
        </w:rPr>
      </w:pPr>
      <w:r w:rsidRPr="000D081A">
        <w:rPr>
          <w:rFonts w:ascii="Arial" w:hAnsi="Arial" w:cs="Arial"/>
          <w:sz w:val="20"/>
          <w:szCs w:val="20"/>
        </w:rPr>
        <w:t>Generally boaters should take more responsibility (many are unaware of these issues)</w:t>
      </w:r>
    </w:p>
    <w:p w:rsidR="0095292A" w:rsidRPr="000D081A" w:rsidRDefault="0095292A" w:rsidP="0095292A">
      <w:pPr>
        <w:pStyle w:val="ListParagraph"/>
        <w:numPr>
          <w:ilvl w:val="0"/>
          <w:numId w:val="5"/>
        </w:numPr>
        <w:spacing w:after="0" w:line="240" w:lineRule="auto"/>
        <w:rPr>
          <w:rFonts w:ascii="Arial" w:hAnsi="Arial" w:cs="Arial"/>
          <w:sz w:val="20"/>
          <w:szCs w:val="20"/>
        </w:rPr>
      </w:pPr>
      <w:r w:rsidRPr="000D081A">
        <w:rPr>
          <w:rFonts w:ascii="Arial" w:hAnsi="Arial" w:cs="Arial"/>
          <w:sz w:val="20"/>
          <w:szCs w:val="20"/>
        </w:rPr>
        <w:t>A</w:t>
      </w:r>
      <w:r>
        <w:rPr>
          <w:rFonts w:ascii="Arial" w:hAnsi="Arial" w:cs="Arial"/>
          <w:sz w:val="20"/>
          <w:szCs w:val="20"/>
        </w:rPr>
        <w:t>n anti-social</w:t>
      </w:r>
      <w:r w:rsidRPr="000D081A">
        <w:rPr>
          <w:rFonts w:ascii="Arial" w:hAnsi="Arial" w:cs="Arial"/>
          <w:sz w:val="20"/>
          <w:szCs w:val="20"/>
        </w:rPr>
        <w:t xml:space="preserve"> minority</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D081A">
        <w:rPr>
          <w:rFonts w:ascii="Arial" w:hAnsi="Arial" w:cs="Arial"/>
          <w:sz w:val="20"/>
          <w:szCs w:val="20"/>
        </w:rPr>
        <w:t xml:space="preserve">However, there are socio-economic pressures that must be considered. </w:t>
      </w:r>
      <w:r>
        <w:rPr>
          <w:rFonts w:ascii="Arial" w:hAnsi="Arial" w:cs="Arial"/>
          <w:sz w:val="20"/>
          <w:szCs w:val="20"/>
        </w:rPr>
        <w:t xml:space="preserve">Many people cannot afford any other type of accommodation other than a boat; </w:t>
      </w:r>
      <w:r w:rsidRPr="000D081A">
        <w:rPr>
          <w:rFonts w:ascii="Arial" w:hAnsi="Arial" w:cs="Arial"/>
          <w:sz w:val="20"/>
          <w:szCs w:val="20"/>
        </w:rPr>
        <w:t xml:space="preserve">a solution can only be found if this is appreciated. </w:t>
      </w:r>
    </w:p>
    <w:p w:rsidR="0095292A" w:rsidRPr="000D081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Safety and environment</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D081A">
        <w:rPr>
          <w:rFonts w:ascii="Arial" w:hAnsi="Arial" w:cs="Arial"/>
          <w:sz w:val="20"/>
          <w:szCs w:val="20"/>
        </w:rPr>
        <w:t xml:space="preserve">Elizabeth asks about engine safety requirements on boats (for those on board and in the vicinity); can a new safety level be put in place to aid the pollution problem? </w:t>
      </w:r>
      <w:r>
        <w:rPr>
          <w:rFonts w:ascii="Arial" w:hAnsi="Arial" w:cs="Arial"/>
          <w:sz w:val="20"/>
          <w:szCs w:val="20"/>
        </w:rPr>
        <w:t xml:space="preserve">Sukky </w:t>
      </w:r>
      <w:r w:rsidRPr="000D081A">
        <w:rPr>
          <w:rFonts w:ascii="Arial" w:hAnsi="Arial" w:cs="Arial"/>
          <w:sz w:val="20"/>
          <w:szCs w:val="20"/>
        </w:rPr>
        <w:t>refers to the review of DEFRA’s ‘Clean Air Act’ which is under review but is a very long way off, and also exempts canals.</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Pr>
          <w:rFonts w:ascii="Arial" w:hAnsi="Arial" w:cs="Arial"/>
          <w:sz w:val="20"/>
          <w:szCs w:val="20"/>
        </w:rPr>
        <w:t>Martin</w:t>
      </w:r>
      <w:r w:rsidRPr="000D081A">
        <w:rPr>
          <w:rFonts w:ascii="Arial" w:hAnsi="Arial" w:cs="Arial"/>
          <w:sz w:val="20"/>
          <w:szCs w:val="20"/>
        </w:rPr>
        <w:t xml:space="preserve"> outlines the </w:t>
      </w:r>
      <w:r>
        <w:rPr>
          <w:rFonts w:ascii="Arial" w:hAnsi="Arial" w:cs="Arial"/>
          <w:sz w:val="20"/>
          <w:szCs w:val="20"/>
        </w:rPr>
        <w:t>four</w:t>
      </w:r>
      <w:r w:rsidRPr="000D081A">
        <w:rPr>
          <w:rFonts w:ascii="Arial" w:hAnsi="Arial" w:cs="Arial"/>
          <w:sz w:val="20"/>
          <w:szCs w:val="20"/>
        </w:rPr>
        <w:t xml:space="preserve"> main issues affecting </w:t>
      </w:r>
      <w:r w:rsidR="00625092">
        <w:rPr>
          <w:rFonts w:ascii="Arial" w:hAnsi="Arial" w:cs="Arial"/>
          <w:sz w:val="20"/>
          <w:szCs w:val="20"/>
        </w:rPr>
        <w:t>IVM</w:t>
      </w:r>
      <w:r w:rsidRPr="000D081A">
        <w:rPr>
          <w:rFonts w:ascii="Arial" w:hAnsi="Arial" w:cs="Arial"/>
          <w:sz w:val="20"/>
          <w:szCs w:val="20"/>
        </w:rPr>
        <w:t>: Noise, air pollution</w:t>
      </w:r>
      <w:r>
        <w:rPr>
          <w:rFonts w:ascii="Arial" w:hAnsi="Arial" w:cs="Arial"/>
          <w:sz w:val="20"/>
          <w:szCs w:val="20"/>
        </w:rPr>
        <w:t>,</w:t>
      </w:r>
      <w:r w:rsidRPr="000D081A">
        <w:rPr>
          <w:rFonts w:ascii="Arial" w:hAnsi="Arial" w:cs="Arial"/>
          <w:sz w:val="20"/>
          <w:szCs w:val="20"/>
        </w:rPr>
        <w:t xml:space="preserve"> anti-social behaviour</w:t>
      </w:r>
      <w:r>
        <w:rPr>
          <w:rFonts w:ascii="Arial" w:hAnsi="Arial" w:cs="Arial"/>
          <w:sz w:val="20"/>
          <w:szCs w:val="20"/>
        </w:rPr>
        <w:t xml:space="preserve"> and length of stay</w:t>
      </w:r>
      <w:r w:rsidRPr="000D081A">
        <w:rPr>
          <w:rFonts w:ascii="Arial" w:hAnsi="Arial" w:cs="Arial"/>
          <w:sz w:val="20"/>
          <w:szCs w:val="20"/>
        </w:rPr>
        <w:t>.</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D081A">
        <w:rPr>
          <w:rFonts w:ascii="Arial" w:hAnsi="Arial" w:cs="Arial"/>
          <w:sz w:val="20"/>
          <w:szCs w:val="20"/>
        </w:rPr>
        <w:t xml:space="preserve">David agrees that </w:t>
      </w:r>
      <w:r w:rsidR="00625092">
        <w:rPr>
          <w:rFonts w:ascii="Arial" w:hAnsi="Arial" w:cs="Arial"/>
          <w:sz w:val="20"/>
          <w:szCs w:val="20"/>
        </w:rPr>
        <w:t>IVM</w:t>
      </w:r>
      <w:r w:rsidR="00625092" w:rsidRPr="000D081A">
        <w:rPr>
          <w:rFonts w:ascii="Arial" w:hAnsi="Arial" w:cs="Arial"/>
          <w:sz w:val="20"/>
          <w:szCs w:val="20"/>
        </w:rPr>
        <w:t xml:space="preserve"> </w:t>
      </w:r>
      <w:r w:rsidRPr="000D081A">
        <w:rPr>
          <w:rFonts w:ascii="Arial" w:hAnsi="Arial" w:cs="Arial"/>
          <w:sz w:val="20"/>
          <w:szCs w:val="20"/>
        </w:rPr>
        <w:t>is popular for CCs and visitors, and that it currently isn’t pleasant and something must be done.  A package of solutions is required that doesn’t affect the culture and vibrancy of those who live on the canals but deals with negative issues currently under discussion.</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D081A">
        <w:rPr>
          <w:rFonts w:ascii="Arial" w:hAnsi="Arial" w:cs="Arial"/>
          <w:sz w:val="20"/>
          <w:szCs w:val="20"/>
        </w:rPr>
        <w:t>Andrew mentions solar panels for boats which could mean less noise from generators/engines. Cost of approx. £300 for kit and fitting out boat</w:t>
      </w:r>
      <w:r>
        <w:rPr>
          <w:rFonts w:ascii="Arial" w:hAnsi="Arial" w:cs="Arial"/>
          <w:sz w:val="20"/>
          <w:szCs w:val="20"/>
        </w:rPr>
        <w:t>, although this would generally only support 12 volt use and not provide enough power for TVs, fridges etc.</w:t>
      </w:r>
      <w:r w:rsidRPr="000D081A">
        <w:rPr>
          <w:rFonts w:ascii="Arial" w:hAnsi="Arial" w:cs="Arial"/>
          <w:sz w:val="20"/>
          <w:szCs w:val="20"/>
        </w:rPr>
        <w:t xml:space="preserve"> Prices could be lowered if panels bought in bulk.</w:t>
      </w:r>
      <w:r>
        <w:rPr>
          <w:rFonts w:ascii="Arial" w:hAnsi="Arial" w:cs="Arial"/>
          <w:sz w:val="20"/>
          <w:szCs w:val="20"/>
        </w:rPr>
        <w:t xml:space="preserve"> London Boaters has explored a bulk buying scheme to bring costs down.</w:t>
      </w:r>
      <w:r w:rsidRPr="000D081A">
        <w:rPr>
          <w:rFonts w:ascii="Arial" w:hAnsi="Arial" w:cs="Arial"/>
          <w:sz w:val="20"/>
          <w:szCs w:val="20"/>
        </w:rPr>
        <w:t xml:space="preserve"> Ultimately, the decision for boaters to buy is likely to come down to cost, rather than environment or neighbourhood issues. Also, effectiveness of solar panels depends on the kind of stove and wattage used on individual boat.</w:t>
      </w:r>
      <w:r>
        <w:rPr>
          <w:rFonts w:ascii="Arial" w:hAnsi="Arial" w:cs="Arial"/>
          <w:sz w:val="20"/>
          <w:szCs w:val="20"/>
        </w:rPr>
        <w:t xml:space="preserve"> The price differential</w:t>
      </w:r>
      <w:r w:rsidR="00042B75">
        <w:rPr>
          <w:rFonts w:ascii="Arial" w:hAnsi="Arial" w:cs="Arial"/>
          <w:sz w:val="20"/>
          <w:szCs w:val="20"/>
        </w:rPr>
        <w:t>s</w:t>
      </w:r>
      <w:r>
        <w:rPr>
          <w:rFonts w:ascii="Arial" w:hAnsi="Arial" w:cs="Arial"/>
          <w:sz w:val="20"/>
          <w:szCs w:val="20"/>
        </w:rPr>
        <w:t xml:space="preserve"> between efficient/quiet equipment and sub-standard equipment are £600 for a good stove (against £300 for a lower quality one) and £12 per bag of smokeless fuel against £8 for traditional coal.   </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D081A">
        <w:rPr>
          <w:rFonts w:ascii="Arial" w:hAnsi="Arial" w:cs="Arial"/>
          <w:sz w:val="20"/>
          <w:szCs w:val="20"/>
        </w:rPr>
        <w:t xml:space="preserve">Elizabeth suggests an annual equipment check (taking emissions into account) rather than a boat MOT </w:t>
      </w:r>
      <w:r>
        <w:rPr>
          <w:rFonts w:ascii="Arial" w:hAnsi="Arial" w:cs="Arial"/>
          <w:sz w:val="20"/>
          <w:szCs w:val="20"/>
        </w:rPr>
        <w:t xml:space="preserve">(Boat Safety Certificate) </w:t>
      </w:r>
      <w:r w:rsidRPr="000D081A">
        <w:rPr>
          <w:rFonts w:ascii="Arial" w:hAnsi="Arial" w:cs="Arial"/>
          <w:sz w:val="20"/>
          <w:szCs w:val="20"/>
        </w:rPr>
        <w:t>every four years. Sorwar suggests possibility of green training scheme and support at time of licence renewal.</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Pr>
          <w:rFonts w:ascii="Arial" w:hAnsi="Arial" w:cs="Arial"/>
          <w:sz w:val="20"/>
          <w:szCs w:val="20"/>
        </w:rPr>
        <w:t>Martin</w:t>
      </w:r>
      <w:r w:rsidRPr="000D081A">
        <w:rPr>
          <w:rFonts w:ascii="Arial" w:hAnsi="Arial" w:cs="Arial"/>
          <w:sz w:val="20"/>
          <w:szCs w:val="20"/>
        </w:rPr>
        <w:t xml:space="preserve"> </w:t>
      </w:r>
      <w:r>
        <w:rPr>
          <w:rFonts w:ascii="Arial" w:hAnsi="Arial" w:cs="Arial"/>
          <w:sz w:val="20"/>
          <w:szCs w:val="20"/>
        </w:rPr>
        <w:t>suggests that wider e</w:t>
      </w:r>
      <w:r w:rsidRPr="000D081A">
        <w:rPr>
          <w:rFonts w:ascii="Arial" w:hAnsi="Arial" w:cs="Arial"/>
          <w:sz w:val="20"/>
          <w:szCs w:val="20"/>
        </w:rPr>
        <w:t xml:space="preserve">nvironment issues are a long term project. Short term priority should be to tackle the issue of the minority of boaters who ignore mooring periods, notices etc. </w:t>
      </w:r>
    </w:p>
    <w:p w:rsidR="0095292A" w:rsidRPr="000D081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Signage</w:t>
      </w:r>
    </w:p>
    <w:p w:rsidR="0095292A" w:rsidRPr="000D081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David suggests that many boaters may be unaware that the area is sensitive and that they may be causing a nuisance. </w:t>
      </w:r>
      <w:r w:rsidRPr="000D081A">
        <w:rPr>
          <w:rFonts w:ascii="Arial" w:hAnsi="Arial" w:cs="Arial"/>
          <w:sz w:val="20"/>
          <w:szCs w:val="20"/>
        </w:rPr>
        <w:t>Andrew</w:t>
      </w:r>
      <w:r>
        <w:rPr>
          <w:rFonts w:ascii="Arial" w:hAnsi="Arial" w:cs="Arial"/>
          <w:sz w:val="20"/>
          <w:szCs w:val="20"/>
        </w:rPr>
        <w:t xml:space="preserve"> says</w:t>
      </w:r>
      <w:r w:rsidRPr="000D081A">
        <w:rPr>
          <w:rFonts w:ascii="Arial" w:hAnsi="Arial" w:cs="Arial"/>
          <w:sz w:val="20"/>
          <w:szCs w:val="20"/>
        </w:rPr>
        <w:t xml:space="preserve"> </w:t>
      </w:r>
      <w:r w:rsidR="007B15EE" w:rsidRPr="00592FD7">
        <w:rPr>
          <w:rFonts w:ascii="Arial" w:hAnsi="Arial" w:cs="Arial"/>
          <w:sz w:val="20"/>
          <w:szCs w:val="20"/>
        </w:rPr>
        <w:t>that the boaters’ opinion of, and respect for, CRT/BW signage is low</w:t>
      </w:r>
      <w:r w:rsidRPr="000D081A">
        <w:rPr>
          <w:rFonts w:ascii="Arial" w:hAnsi="Arial" w:cs="Arial"/>
          <w:sz w:val="20"/>
          <w:szCs w:val="20"/>
        </w:rPr>
        <w:t>, and many people don’t pay attention</w:t>
      </w:r>
      <w:r>
        <w:rPr>
          <w:rFonts w:ascii="Arial" w:hAnsi="Arial" w:cs="Arial"/>
          <w:sz w:val="20"/>
          <w:szCs w:val="20"/>
        </w:rPr>
        <w:t>, especially if they feel arbitrary rules are being imposed</w:t>
      </w:r>
      <w:r w:rsidRPr="000D081A">
        <w:rPr>
          <w:rFonts w:ascii="Arial" w:hAnsi="Arial" w:cs="Arial"/>
          <w:sz w:val="20"/>
          <w:szCs w:val="20"/>
        </w:rPr>
        <w:t xml:space="preserve">. Robyn gives an example of a boater </w:t>
      </w:r>
      <w:r w:rsidR="00067F2E">
        <w:rPr>
          <w:rFonts w:ascii="Arial" w:hAnsi="Arial" w:cs="Arial"/>
          <w:sz w:val="20"/>
          <w:szCs w:val="20"/>
        </w:rPr>
        <w:t>at IVM</w:t>
      </w:r>
      <w:r w:rsidRPr="000D081A">
        <w:rPr>
          <w:rFonts w:ascii="Arial" w:hAnsi="Arial" w:cs="Arial"/>
          <w:sz w:val="20"/>
          <w:szCs w:val="20"/>
        </w:rPr>
        <w:t>who ignored local signage regarding engine running times.</w:t>
      </w:r>
      <w:r>
        <w:rPr>
          <w:rFonts w:ascii="Arial" w:hAnsi="Arial" w:cs="Arial"/>
          <w:sz w:val="20"/>
          <w:szCs w:val="20"/>
        </w:rPr>
        <w:t xml:space="preserve"> Some discussion about </w:t>
      </w:r>
      <w:r>
        <w:rPr>
          <w:rFonts w:ascii="Arial" w:hAnsi="Arial" w:cs="Arial"/>
          <w:sz w:val="20"/>
          <w:szCs w:val="20"/>
        </w:rPr>
        <w:lastRenderedPageBreak/>
        <w:t xml:space="preserve">reasonable times for running engines, but no consensus. </w:t>
      </w:r>
      <w:r w:rsidRPr="000D081A">
        <w:rPr>
          <w:rFonts w:ascii="Arial" w:hAnsi="Arial" w:cs="Arial"/>
          <w:sz w:val="20"/>
          <w:szCs w:val="20"/>
        </w:rPr>
        <w:t xml:space="preserve"> </w:t>
      </w:r>
      <w:r>
        <w:rPr>
          <w:rFonts w:ascii="Arial" w:hAnsi="Arial" w:cs="Arial"/>
          <w:sz w:val="20"/>
          <w:szCs w:val="20"/>
        </w:rPr>
        <w:t>Martin</w:t>
      </w:r>
      <w:r w:rsidRPr="000D081A">
        <w:rPr>
          <w:rFonts w:ascii="Arial" w:hAnsi="Arial" w:cs="Arial"/>
          <w:sz w:val="20"/>
          <w:szCs w:val="20"/>
        </w:rPr>
        <w:t xml:space="preserve"> notes that signage is empowering for those who wish </w:t>
      </w:r>
      <w:r>
        <w:rPr>
          <w:rFonts w:ascii="Arial" w:hAnsi="Arial" w:cs="Arial"/>
          <w:sz w:val="20"/>
          <w:szCs w:val="20"/>
        </w:rPr>
        <w:t xml:space="preserve">to highlight the </w:t>
      </w:r>
      <w:r w:rsidRPr="000D081A">
        <w:rPr>
          <w:rFonts w:ascii="Arial" w:hAnsi="Arial" w:cs="Arial"/>
          <w:sz w:val="20"/>
          <w:szCs w:val="20"/>
        </w:rPr>
        <w:t>rules, but, it needs to be a good sign.</w:t>
      </w:r>
    </w:p>
    <w:p w:rsidR="0095292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Pr>
          <w:rFonts w:ascii="Arial" w:hAnsi="Arial" w:cs="Arial"/>
          <w:sz w:val="20"/>
          <w:szCs w:val="20"/>
        </w:rPr>
        <w:t xml:space="preserve">Elizabeth and Robyn point out that current signage isn’t consistent at </w:t>
      </w:r>
      <w:r w:rsidR="00625092">
        <w:rPr>
          <w:rFonts w:ascii="Arial" w:hAnsi="Arial" w:cs="Arial"/>
          <w:sz w:val="20"/>
          <w:szCs w:val="20"/>
        </w:rPr>
        <w:t>IVM</w:t>
      </w:r>
      <w:r>
        <w:rPr>
          <w:rFonts w:ascii="Arial" w:hAnsi="Arial" w:cs="Arial"/>
          <w:sz w:val="20"/>
          <w:szCs w:val="20"/>
        </w:rPr>
        <w:t>. Need to be made clearer and to define what is classed as ‘nuisance’. Martin suggests signage at both ends.</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D081A">
        <w:rPr>
          <w:rFonts w:ascii="Arial" w:hAnsi="Arial" w:cs="Arial"/>
          <w:sz w:val="20"/>
          <w:szCs w:val="20"/>
        </w:rPr>
        <w:t xml:space="preserve">Sorwar circulates CRT suggested signage for </w:t>
      </w:r>
      <w:r>
        <w:rPr>
          <w:rFonts w:ascii="Arial" w:hAnsi="Arial" w:cs="Arial"/>
          <w:sz w:val="20"/>
          <w:szCs w:val="20"/>
        </w:rPr>
        <w:t xml:space="preserve">a </w:t>
      </w:r>
      <w:r w:rsidRPr="000D081A">
        <w:rPr>
          <w:rFonts w:ascii="Arial" w:hAnsi="Arial" w:cs="Arial"/>
          <w:sz w:val="20"/>
          <w:szCs w:val="20"/>
        </w:rPr>
        <w:t>‘Neighbour</w:t>
      </w:r>
      <w:r>
        <w:rPr>
          <w:rFonts w:ascii="Arial" w:hAnsi="Arial" w:cs="Arial"/>
          <w:sz w:val="20"/>
          <w:szCs w:val="20"/>
        </w:rPr>
        <w:t>-friendly</w:t>
      </w:r>
      <w:r w:rsidRPr="000D081A">
        <w:rPr>
          <w:rFonts w:ascii="Arial" w:hAnsi="Arial" w:cs="Arial"/>
          <w:sz w:val="20"/>
          <w:szCs w:val="20"/>
        </w:rPr>
        <w:t xml:space="preserve"> zone’. </w:t>
      </w:r>
      <w:r>
        <w:rPr>
          <w:rFonts w:ascii="Arial" w:hAnsi="Arial" w:cs="Arial"/>
          <w:sz w:val="20"/>
          <w:szCs w:val="20"/>
        </w:rPr>
        <w:t xml:space="preserve">While not specifically intended for </w:t>
      </w:r>
      <w:r w:rsidR="00625092">
        <w:rPr>
          <w:rFonts w:ascii="Arial" w:hAnsi="Arial" w:cs="Arial"/>
          <w:sz w:val="20"/>
          <w:szCs w:val="20"/>
        </w:rPr>
        <w:t>IVM</w:t>
      </w:r>
      <w:r>
        <w:rPr>
          <w:rFonts w:ascii="Arial" w:hAnsi="Arial" w:cs="Arial"/>
          <w:sz w:val="20"/>
          <w:szCs w:val="20"/>
        </w:rPr>
        <w:t xml:space="preserve">, it was a potential model for encouraging considerate behaviour generally. </w:t>
      </w:r>
      <w:r w:rsidRPr="000D081A">
        <w:rPr>
          <w:rFonts w:ascii="Arial" w:hAnsi="Arial" w:cs="Arial"/>
          <w:sz w:val="20"/>
          <w:szCs w:val="20"/>
        </w:rPr>
        <w:t>Robyn and Elizabeth say it isn’t strong enough. Robyn reads a mock-up sign that she and Elizabeth have created</w:t>
      </w:r>
      <w:r>
        <w:rPr>
          <w:rFonts w:ascii="Arial" w:hAnsi="Arial" w:cs="Arial"/>
          <w:sz w:val="20"/>
          <w:szCs w:val="20"/>
        </w:rPr>
        <w:t xml:space="preserve"> – it states single berthing only, 5 day stay limit, no return within 6 months, no running generators and no fires</w:t>
      </w:r>
      <w:r w:rsidRPr="000D081A">
        <w:rPr>
          <w:rFonts w:ascii="Arial" w:hAnsi="Arial" w:cs="Arial"/>
          <w:sz w:val="20"/>
          <w:szCs w:val="20"/>
        </w:rPr>
        <w:t xml:space="preserve"> – Can this be circulated?</w:t>
      </w:r>
    </w:p>
    <w:p w:rsidR="0095292A" w:rsidRPr="000D081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CRT:</w:t>
      </w:r>
      <w:r w:rsidRPr="00000FA6">
        <w:rPr>
          <w:rFonts w:ascii="Arial" w:hAnsi="Arial" w:cs="Arial"/>
          <w:color w:val="FF0000"/>
          <w:sz w:val="20"/>
          <w:szCs w:val="20"/>
        </w:rPr>
        <w:t xml:space="preserve"> </w:t>
      </w:r>
      <w:r w:rsidRPr="001405F0">
        <w:rPr>
          <w:rFonts w:ascii="Arial" w:hAnsi="Arial" w:cs="Arial"/>
          <w:sz w:val="20"/>
          <w:szCs w:val="20"/>
        </w:rPr>
        <w:t xml:space="preserve">Consistent and specific signage </w:t>
      </w:r>
      <w:r w:rsidRPr="000D081A">
        <w:rPr>
          <w:rFonts w:ascii="Arial" w:hAnsi="Arial" w:cs="Arial"/>
          <w:sz w:val="20"/>
          <w:szCs w:val="20"/>
        </w:rPr>
        <w:t>to be considered, but not confirmed until other details are concrete (periods of stay, single/double berth issue)</w:t>
      </w:r>
      <w:r>
        <w:rPr>
          <w:rFonts w:ascii="Arial" w:hAnsi="Arial" w:cs="Arial"/>
          <w:sz w:val="20"/>
          <w:szCs w:val="20"/>
        </w:rPr>
        <w:t>. Aiming for new signs by October 2013.</w:t>
      </w:r>
    </w:p>
    <w:p w:rsidR="0095292A" w:rsidRPr="000D081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Periods of stay and mooring space</w:t>
      </w:r>
    </w:p>
    <w:p w:rsidR="0095292A" w:rsidRPr="000D081A" w:rsidRDefault="0095292A" w:rsidP="0095292A">
      <w:pPr>
        <w:rPr>
          <w:rFonts w:ascii="Arial" w:hAnsi="Arial" w:cs="Arial"/>
          <w:sz w:val="20"/>
          <w:szCs w:val="20"/>
          <w:u w:val="single"/>
        </w:rPr>
      </w:pPr>
    </w:p>
    <w:p w:rsidR="0095292A" w:rsidRDefault="0095292A" w:rsidP="0095292A">
      <w:pPr>
        <w:rPr>
          <w:rFonts w:ascii="Arial" w:hAnsi="Arial" w:cs="Arial"/>
          <w:sz w:val="20"/>
          <w:szCs w:val="20"/>
        </w:rPr>
      </w:pPr>
      <w:r>
        <w:rPr>
          <w:rFonts w:ascii="Arial" w:hAnsi="Arial" w:cs="Arial"/>
          <w:sz w:val="20"/>
          <w:szCs w:val="20"/>
        </w:rPr>
        <w:t>Currently seven</w:t>
      </w:r>
      <w:r w:rsidRPr="000D081A">
        <w:rPr>
          <w:rFonts w:ascii="Arial" w:hAnsi="Arial" w:cs="Arial"/>
          <w:sz w:val="20"/>
          <w:szCs w:val="20"/>
        </w:rPr>
        <w:t xml:space="preserve"> days</w:t>
      </w:r>
      <w:r>
        <w:rPr>
          <w:rFonts w:ascii="Arial" w:hAnsi="Arial" w:cs="Arial"/>
          <w:sz w:val="20"/>
          <w:szCs w:val="20"/>
        </w:rPr>
        <w:t xml:space="preserve">. CRT offer to change this </w:t>
      </w:r>
      <w:r w:rsidR="00042B75">
        <w:rPr>
          <w:rFonts w:ascii="Arial" w:hAnsi="Arial" w:cs="Arial"/>
          <w:sz w:val="20"/>
          <w:szCs w:val="20"/>
        </w:rPr>
        <w:t xml:space="preserve">and </w:t>
      </w:r>
      <w:r>
        <w:rPr>
          <w:rFonts w:ascii="Arial" w:hAnsi="Arial" w:cs="Arial"/>
          <w:sz w:val="20"/>
          <w:szCs w:val="20"/>
        </w:rPr>
        <w:t>Sally suggests it should be based on staying only a certain amount of days in a month, rather than the ‘no return within’ format.</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Sukky outlined previous meeting suggestion of 48-hour stay, three months no return and double mooring in summer only.</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Elizabeth comments that seven-day period of stay is fine for both winter and summer; it is clear and easy to remember and less hassle than moving every 48 hours (which may make noise issue worse by creating more coming and going).</w:t>
      </w:r>
    </w:p>
    <w:p w:rsidR="0095292A" w:rsidRDefault="0095292A" w:rsidP="0095292A">
      <w:pPr>
        <w:rPr>
          <w:rFonts w:ascii="Arial" w:hAnsi="Arial" w:cs="Arial"/>
          <w:sz w:val="20"/>
          <w:szCs w:val="20"/>
        </w:rPr>
      </w:pPr>
    </w:p>
    <w:p w:rsidR="00067F2E" w:rsidRPr="005A7DF2" w:rsidRDefault="00067F2E" w:rsidP="00067F2E">
      <w:pPr>
        <w:rPr>
          <w:rFonts w:ascii="Arial" w:hAnsi="Arial"/>
          <w:sz w:val="20"/>
        </w:rPr>
      </w:pPr>
      <w:r w:rsidRPr="00067F2E">
        <w:rPr>
          <w:rFonts w:ascii="Arial" w:hAnsi="Arial"/>
          <w:sz w:val="20"/>
        </w:rPr>
        <w:t xml:space="preserve">Robyn feels five days would be a better period of stay, and if boats travelled </w:t>
      </w:r>
      <w:r w:rsidRPr="005A7DF2">
        <w:rPr>
          <w:rFonts w:ascii="Arial" w:hAnsi="Arial"/>
          <w:sz w:val="20"/>
        </w:rPr>
        <w:t xml:space="preserve">longer journeys from ‘a </w:t>
      </w:r>
      <w:r>
        <w:rPr>
          <w:rFonts w:ascii="Arial" w:hAnsi="Arial"/>
          <w:sz w:val="20"/>
        </w:rPr>
        <w:t xml:space="preserve">place </w:t>
      </w:r>
      <w:r w:rsidRPr="005A7DF2">
        <w:rPr>
          <w:rFonts w:ascii="Arial" w:hAnsi="Arial"/>
          <w:sz w:val="20"/>
        </w:rPr>
        <w:t xml:space="preserve">to a </w:t>
      </w:r>
      <w:r>
        <w:rPr>
          <w:rFonts w:ascii="Arial" w:hAnsi="Arial"/>
          <w:sz w:val="20"/>
        </w:rPr>
        <w:t>place</w:t>
      </w:r>
      <w:r w:rsidRPr="005A7DF2">
        <w:rPr>
          <w:rFonts w:ascii="Arial" w:hAnsi="Arial"/>
          <w:sz w:val="20"/>
        </w:rPr>
        <w:t>’ (as required in licence regulations)</w:t>
      </w:r>
      <w:r w:rsidRPr="00067F2E">
        <w:rPr>
          <w:rFonts w:ascii="Arial" w:hAnsi="Arial"/>
          <w:sz w:val="20"/>
        </w:rPr>
        <w:t xml:space="preserve">, </w:t>
      </w:r>
      <w:r w:rsidR="007B15EE">
        <w:rPr>
          <w:rFonts w:ascii="Arial" w:hAnsi="Arial"/>
          <w:sz w:val="20"/>
        </w:rPr>
        <w:t>batteries</w:t>
      </w:r>
      <w:r w:rsidRPr="00067F2E">
        <w:rPr>
          <w:rFonts w:ascii="Arial" w:hAnsi="Arial"/>
          <w:sz w:val="20"/>
        </w:rPr>
        <w:t xml:space="preserve"> would be charged more, thus required to be used less once moored. </w:t>
      </w:r>
      <w:r w:rsidRPr="005A7DF2">
        <w:rPr>
          <w:rFonts w:ascii="Arial" w:hAnsi="Arial"/>
          <w:sz w:val="20"/>
        </w:rPr>
        <w:t>Robyn asked Sally to clarify how far this distance would be in London and was told approximately 2 kilometres.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CRT happy to reconsider periods of stay, but seeks advice from stakeholders on this. No final agreement is concluded.</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David and Andrew both have reservations about changing current restrictions, agreeing that effectively managing the situation through wardens or CRT enforcement officers (ie Stacy) would be beneficial.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Sorwar presents figures showing that up to from 1 Jan - 20 July 2013, CRT issued 41 patrol notices, and 40 letters for over-staying at </w:t>
      </w:r>
      <w:r w:rsidR="00625092">
        <w:rPr>
          <w:rFonts w:ascii="Arial" w:hAnsi="Arial" w:cs="Arial"/>
          <w:sz w:val="20"/>
          <w:szCs w:val="20"/>
        </w:rPr>
        <w:t>IVM</w:t>
      </w:r>
      <w:r>
        <w:rPr>
          <w:rFonts w:ascii="Arial" w:hAnsi="Arial" w:cs="Arial"/>
          <w:sz w:val="20"/>
          <w:szCs w:val="20"/>
        </w:rPr>
        <w:t xml:space="preserve">. This only required 5 invoices to be raised, as most warned over-stayers moved on.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Andrew raises the point that boats must be able to move somewhere else – more mooring space is therefore required on the network, creating new ‘mooring centres’.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Both Andrew and David agree more mooring in the area would encourage dispersion. Sukky asks why some areas are not more popular for mooring. David explains that security is an issue, and lack of facilities. Sukky will raise security issues at the Council which will work on improvements.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CRT</w:t>
      </w:r>
      <w:r>
        <w:rPr>
          <w:rFonts w:ascii="Arial" w:hAnsi="Arial" w:cs="Arial"/>
          <w:b/>
          <w:color w:val="FF0000"/>
          <w:sz w:val="20"/>
          <w:szCs w:val="20"/>
        </w:rPr>
        <w:t>/London Boaters</w:t>
      </w:r>
      <w:r w:rsidRPr="00000FA6">
        <w:rPr>
          <w:rFonts w:ascii="Arial" w:hAnsi="Arial" w:cs="Arial"/>
          <w:b/>
          <w:color w:val="FF0000"/>
          <w:sz w:val="20"/>
          <w:szCs w:val="20"/>
        </w:rPr>
        <w:t xml:space="preserve">: </w:t>
      </w:r>
      <w:r w:rsidRPr="001405F0">
        <w:rPr>
          <w:rFonts w:ascii="Arial" w:hAnsi="Arial" w:cs="Arial"/>
          <w:sz w:val="20"/>
          <w:szCs w:val="20"/>
        </w:rPr>
        <w:t>CRT</w:t>
      </w:r>
      <w:r>
        <w:rPr>
          <w:rFonts w:ascii="Arial" w:hAnsi="Arial" w:cs="Arial"/>
          <w:b/>
          <w:color w:val="FF0000"/>
          <w:sz w:val="20"/>
          <w:szCs w:val="20"/>
        </w:rPr>
        <w:t xml:space="preserve"> </w:t>
      </w:r>
      <w:r>
        <w:rPr>
          <w:rFonts w:ascii="Arial" w:hAnsi="Arial" w:cs="Arial"/>
          <w:sz w:val="20"/>
          <w:szCs w:val="20"/>
        </w:rPr>
        <w:t>t</w:t>
      </w:r>
      <w:r w:rsidRPr="00C95267">
        <w:rPr>
          <w:rFonts w:ascii="Arial" w:hAnsi="Arial" w:cs="Arial"/>
          <w:sz w:val="20"/>
          <w:szCs w:val="20"/>
        </w:rPr>
        <w:t xml:space="preserve">o arrange a boat trip in the area with interested parties so a joint discussion about suitable </w:t>
      </w:r>
      <w:r>
        <w:rPr>
          <w:rFonts w:ascii="Arial" w:hAnsi="Arial" w:cs="Arial"/>
          <w:sz w:val="20"/>
          <w:szCs w:val="20"/>
        </w:rPr>
        <w:t>additional</w:t>
      </w:r>
      <w:r w:rsidRPr="00C95267">
        <w:rPr>
          <w:rFonts w:ascii="Arial" w:hAnsi="Arial" w:cs="Arial"/>
          <w:sz w:val="20"/>
          <w:szCs w:val="20"/>
        </w:rPr>
        <w:t xml:space="preserve"> mooring locations can be had.</w:t>
      </w:r>
      <w:r>
        <w:rPr>
          <w:rFonts w:ascii="Arial" w:hAnsi="Arial" w:cs="Arial"/>
          <w:sz w:val="20"/>
          <w:szCs w:val="20"/>
        </w:rPr>
        <w:t xml:space="preserve"> London Boaters to identify willing boaters to host a trip.</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LB Islington</w:t>
      </w:r>
      <w:r w:rsidRPr="00000FA6">
        <w:rPr>
          <w:rFonts w:ascii="Arial" w:hAnsi="Arial" w:cs="Arial"/>
          <w:b/>
          <w:color w:val="FF0000"/>
          <w:sz w:val="20"/>
          <w:szCs w:val="20"/>
        </w:rPr>
        <w:t xml:space="preserve">: </w:t>
      </w:r>
      <w:r w:rsidRPr="001405F0">
        <w:rPr>
          <w:rFonts w:ascii="Arial" w:hAnsi="Arial" w:cs="Arial"/>
          <w:sz w:val="20"/>
          <w:szCs w:val="20"/>
        </w:rPr>
        <w:t xml:space="preserve">Sukky to raise issues of security and work with CRT when alternative mooring locations identified. </w:t>
      </w:r>
    </w:p>
    <w:p w:rsidR="0095292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Single/double berth mooring</w:t>
      </w:r>
    </w:p>
    <w:p w:rsidR="0095292A" w:rsidRDefault="0095292A" w:rsidP="0095292A">
      <w:pPr>
        <w:rPr>
          <w:rFonts w:ascii="Arial" w:hAnsi="Arial" w:cs="Arial"/>
          <w:sz w:val="20"/>
          <w:szCs w:val="20"/>
        </w:rPr>
      </w:pPr>
    </w:p>
    <w:p w:rsidR="0095292A" w:rsidRDefault="00042B75" w:rsidP="0095292A">
      <w:pPr>
        <w:rPr>
          <w:rFonts w:ascii="Arial" w:hAnsi="Arial" w:cs="Arial"/>
          <w:sz w:val="20"/>
          <w:szCs w:val="20"/>
        </w:rPr>
      </w:pPr>
      <w:r>
        <w:rPr>
          <w:rFonts w:ascii="Arial" w:hAnsi="Arial" w:cs="Arial"/>
          <w:sz w:val="20"/>
          <w:szCs w:val="20"/>
        </w:rPr>
        <w:lastRenderedPageBreak/>
        <w:t>IVM</w:t>
      </w:r>
      <w:r w:rsidR="0095292A">
        <w:rPr>
          <w:rFonts w:ascii="Arial" w:hAnsi="Arial" w:cs="Arial"/>
          <w:sz w:val="20"/>
          <w:szCs w:val="20"/>
        </w:rPr>
        <w:t xml:space="preserve"> residents want single mooring only in this area, all year round. David suggests single mooring in winter would be reasonable. He points out that people having a place to live is an issue, just as the pollution is. Sukky notes that this area is designated for visitor mooring only, and no one should be living there.</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David believes any enforcement on single mooring year-round would cause unease among boaters. Unless perhaps there is something to benefit boaters elsewhere to balance the situation out (more moorings nearby?)</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Andrew points out that a negotiated solution would ultimately lead to better compliance.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Sorwar tables a graph showing numbers of boats moored at </w:t>
      </w:r>
      <w:r w:rsidR="00625092">
        <w:rPr>
          <w:rFonts w:ascii="Arial" w:hAnsi="Arial" w:cs="Arial"/>
          <w:sz w:val="20"/>
          <w:szCs w:val="20"/>
        </w:rPr>
        <w:t xml:space="preserve">IVM </w:t>
      </w:r>
      <w:r>
        <w:rPr>
          <w:rFonts w:ascii="Arial" w:hAnsi="Arial" w:cs="Arial"/>
          <w:sz w:val="20"/>
          <w:szCs w:val="20"/>
        </w:rPr>
        <w:t xml:space="preserve">per week in 2013. This was based on actual numbers sighted, and provided an estimate of single/double/triple berthing. 166 individual boats were sighted at </w:t>
      </w:r>
      <w:r w:rsidR="00625092">
        <w:rPr>
          <w:rFonts w:ascii="Arial" w:hAnsi="Arial" w:cs="Arial"/>
          <w:sz w:val="20"/>
          <w:szCs w:val="20"/>
        </w:rPr>
        <w:t>IVM</w:t>
      </w:r>
      <w:r>
        <w:rPr>
          <w:rFonts w:ascii="Arial" w:hAnsi="Arial" w:cs="Arial"/>
          <w:sz w:val="20"/>
          <w:szCs w:val="20"/>
        </w:rPr>
        <w:t xml:space="preserve">. Of a total of 935 sightings, 880 (94%) were continuous cruisers. This suggests that improving mooring capacity elsewhere, and improving information about the advantages of other locations, could make a big impact on visitor moorings.    </w:t>
      </w:r>
    </w:p>
    <w:p w:rsidR="0095292A" w:rsidRDefault="0095292A" w:rsidP="0095292A">
      <w:pPr>
        <w:rPr>
          <w:rFonts w:ascii="Arial" w:hAnsi="Arial" w:cs="Arial"/>
          <w:sz w:val="20"/>
          <w:szCs w:val="20"/>
        </w:rPr>
      </w:pPr>
    </w:p>
    <w:p w:rsidR="007B15EE" w:rsidRPr="00A4572B" w:rsidRDefault="007B15EE" w:rsidP="007B15EE">
      <w:pPr>
        <w:rPr>
          <w:rFonts w:ascii="Arial" w:hAnsi="Arial"/>
          <w:sz w:val="20"/>
        </w:rPr>
      </w:pPr>
      <w:r w:rsidRPr="00A4572B">
        <w:rPr>
          <w:rFonts w:ascii="Arial" w:hAnsi="Arial"/>
          <w:sz w:val="20"/>
        </w:rPr>
        <w:t>Robyn points out that another reason for enforcing single mooring is that IVM is one of the few green spaces in a very overcrowded area. It is designated a site for nature conservation and should be a tranquil retreat.  Allowing the space to be dominated by double and triple rows of boats is not compatible with this status and is damaging the sensitive ecosyste</w:t>
      </w:r>
      <w:r>
        <w:rPr>
          <w:rFonts w:ascii="Arial" w:hAnsi="Arial"/>
          <w:sz w:val="20"/>
        </w:rPr>
        <w:t>m and the health of visitors as well as</w:t>
      </w:r>
      <w:r w:rsidRPr="00A4572B">
        <w:rPr>
          <w:rFonts w:ascii="Arial" w:hAnsi="Arial"/>
          <w:sz w:val="20"/>
        </w:rPr>
        <w:t xml:space="preserve"> local residents.</w:t>
      </w:r>
    </w:p>
    <w:p w:rsidR="007B15EE" w:rsidRDefault="007B15EE"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All agree it is ultimately CRT’s decision to decide mooring rules.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CRT:</w:t>
      </w:r>
      <w:r w:rsidRPr="00000FA6">
        <w:rPr>
          <w:rFonts w:ascii="Arial" w:hAnsi="Arial" w:cs="Arial"/>
          <w:color w:val="FF0000"/>
          <w:sz w:val="20"/>
          <w:szCs w:val="20"/>
        </w:rPr>
        <w:t xml:space="preserve"> </w:t>
      </w:r>
      <w:r>
        <w:rPr>
          <w:rFonts w:ascii="Arial" w:hAnsi="Arial" w:cs="Arial"/>
          <w:sz w:val="20"/>
          <w:szCs w:val="20"/>
        </w:rPr>
        <w:t>To decide whether rules regarding single/double mooring in this area will change going forward.</w:t>
      </w:r>
    </w:p>
    <w:p w:rsidR="0095292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Electric hook</w:t>
      </w:r>
      <w:r>
        <w:rPr>
          <w:rFonts w:ascii="Arial" w:hAnsi="Arial" w:cs="Arial"/>
          <w:b/>
          <w:sz w:val="20"/>
          <w:szCs w:val="20"/>
          <w:u w:val="single"/>
        </w:rPr>
        <w:t>-</w:t>
      </w:r>
      <w:r w:rsidRPr="00000FA6">
        <w:rPr>
          <w:rFonts w:ascii="Arial" w:hAnsi="Arial" w:cs="Arial"/>
          <w:b/>
          <w:sz w:val="20"/>
          <w:szCs w:val="20"/>
          <w:u w:val="single"/>
        </w:rPr>
        <w:t>up</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Sally raises previous idea of an electricity bollard on the towpath. Discussed as a potential solution to noise issue.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Sukky says it’s very unlikely there will be grants available for this. Sorwar suggests charities/third sector organisations could apply. CRT may be able to support fund-raising.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General support for electric hook-up. David says this would not eliminate smoke from engines or congestion. In fact, the appeal of a hook-up may make site increasingly popular and could increase the amount of visitors to the area.</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Would involve a lot of research before any action and considerable cost. Towpath would need to be dug up, too, to facilitate access to cables.</w:t>
      </w:r>
    </w:p>
    <w:p w:rsidR="0095292A" w:rsidRDefault="0095292A" w:rsidP="0095292A">
      <w:pPr>
        <w:rPr>
          <w:rFonts w:ascii="Arial" w:hAnsi="Arial" w:cs="Arial"/>
          <w:b/>
          <w:color w:val="FF0000"/>
          <w:sz w:val="20"/>
          <w:szCs w:val="20"/>
        </w:rPr>
      </w:pPr>
    </w:p>
    <w:p w:rsidR="0095292A" w:rsidRPr="00F449B1"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 xml:space="preserve">CRT: </w:t>
      </w:r>
      <w:r>
        <w:rPr>
          <w:rFonts w:ascii="Arial" w:hAnsi="Arial" w:cs="Arial"/>
          <w:sz w:val="20"/>
          <w:szCs w:val="20"/>
        </w:rPr>
        <w:t>Ask fundraising team whether this is the kind of project we could put forward.</w:t>
      </w:r>
    </w:p>
    <w:p w:rsidR="0095292A" w:rsidRPr="000D081A" w:rsidRDefault="0095292A" w:rsidP="0095292A">
      <w:pPr>
        <w:rPr>
          <w:rFonts w:ascii="Arial" w:hAnsi="Arial" w:cs="Arial"/>
          <w:sz w:val="20"/>
          <w:szCs w:val="20"/>
        </w:rPr>
      </w:pPr>
    </w:p>
    <w:p w:rsidR="0095292A" w:rsidRPr="006014F3" w:rsidRDefault="00067F2E" w:rsidP="0095292A">
      <w:pPr>
        <w:rPr>
          <w:rFonts w:ascii="Arial" w:hAnsi="Arial" w:cs="Arial"/>
          <w:b/>
          <w:sz w:val="20"/>
          <w:szCs w:val="20"/>
          <w:u w:val="single"/>
        </w:rPr>
      </w:pPr>
      <w:r>
        <w:rPr>
          <w:rFonts w:ascii="Arial" w:hAnsi="Arial" w:cs="Arial"/>
          <w:b/>
          <w:sz w:val="20"/>
          <w:szCs w:val="20"/>
          <w:u w:val="single"/>
        </w:rPr>
        <w:t>IVM</w:t>
      </w:r>
      <w:r w:rsidR="0095292A">
        <w:rPr>
          <w:rFonts w:ascii="Arial" w:hAnsi="Arial" w:cs="Arial"/>
          <w:b/>
          <w:sz w:val="20"/>
          <w:szCs w:val="20"/>
          <w:u w:val="single"/>
        </w:rPr>
        <w:t xml:space="preserve"> boat</w:t>
      </w:r>
      <w:r w:rsidR="0095292A" w:rsidRPr="006014F3">
        <w:rPr>
          <w:rFonts w:ascii="Arial" w:hAnsi="Arial" w:cs="Arial"/>
          <w:b/>
          <w:sz w:val="20"/>
          <w:szCs w:val="20"/>
          <w:u w:val="single"/>
        </w:rPr>
        <w:t xml:space="preserve"> warden</w:t>
      </w:r>
    </w:p>
    <w:p w:rsidR="0095292A" w:rsidRDefault="0095292A" w:rsidP="0095292A">
      <w:pPr>
        <w:rPr>
          <w:rFonts w:ascii="Arial" w:hAnsi="Arial" w:cs="Arial"/>
          <w:sz w:val="20"/>
          <w:szCs w:val="20"/>
          <w:u w:val="single"/>
        </w:rPr>
      </w:pPr>
    </w:p>
    <w:p w:rsidR="0095292A" w:rsidRDefault="0095292A" w:rsidP="0095292A">
      <w:pPr>
        <w:rPr>
          <w:rFonts w:ascii="Arial" w:hAnsi="Arial" w:cs="Arial"/>
          <w:sz w:val="20"/>
          <w:szCs w:val="20"/>
        </w:rPr>
      </w:pPr>
      <w:r>
        <w:rPr>
          <w:rFonts w:ascii="Arial" w:hAnsi="Arial" w:cs="Arial"/>
          <w:sz w:val="20"/>
          <w:szCs w:val="20"/>
        </w:rPr>
        <w:t>Sally raises idea of a warden boat for the area who could recognise boats and create a rapport with boaters, while also offering advice on training. Previous warden Tim in Little Venice cited as a successful example of this.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Andrew suggests that this person should be a boater who has no privileges over other boaters moored in the area (this avoids alienation from favouritism, and encourages boaters who are flouting rules to respect warden who monitors area). The warden would encourage good behaviour, act as a buffer between boaters and CRT and share good practice with boaters. </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Idea of ‘rolling’ wardens who are from the boating canal community who move on every month between different visitor mooring sites in London. They’d swap around monthly between the different sites..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 xml:space="preserve">Warden’s mooring would potentially be located in the middle of the </w:t>
      </w:r>
      <w:r w:rsidR="00625092">
        <w:rPr>
          <w:rFonts w:ascii="Arial" w:hAnsi="Arial" w:cs="Arial"/>
          <w:sz w:val="20"/>
          <w:szCs w:val="20"/>
        </w:rPr>
        <w:t xml:space="preserve">IVM </w:t>
      </w:r>
      <w:r>
        <w:rPr>
          <w:rFonts w:ascii="Arial" w:hAnsi="Arial" w:cs="Arial"/>
          <w:sz w:val="20"/>
          <w:szCs w:val="20"/>
        </w:rPr>
        <w:t>length to enable them to monitor what’s going on in non-quiet and quiet zones</w:t>
      </w:r>
      <w:r w:rsidR="00042B75">
        <w:rPr>
          <w:rFonts w:ascii="Arial" w:hAnsi="Arial" w:cs="Arial"/>
          <w:sz w:val="20"/>
          <w:szCs w:val="20"/>
        </w:rPr>
        <w:t>, if these are adopted</w:t>
      </w:r>
      <w:r>
        <w:rPr>
          <w:rFonts w:ascii="Arial" w:hAnsi="Arial" w:cs="Arial"/>
          <w:sz w:val="20"/>
          <w:szCs w:val="20"/>
        </w:rPr>
        <w:t xml:space="preserve"> (see below). </w:t>
      </w:r>
    </w:p>
    <w:p w:rsidR="0095292A" w:rsidRDefault="0095292A" w:rsidP="0095292A">
      <w:pPr>
        <w:rPr>
          <w:rFonts w:ascii="Arial" w:hAnsi="Arial" w:cs="Arial"/>
          <w:sz w:val="20"/>
          <w:szCs w:val="20"/>
        </w:rPr>
      </w:pPr>
    </w:p>
    <w:p w:rsidR="00CE650C" w:rsidRPr="00C04883" w:rsidRDefault="0095292A" w:rsidP="00CE650C">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 xml:space="preserve">Andrew: </w:t>
      </w:r>
      <w:r w:rsidRPr="00C04883">
        <w:rPr>
          <w:rFonts w:ascii="Arial" w:hAnsi="Arial" w:cs="Arial"/>
          <w:sz w:val="20"/>
          <w:szCs w:val="20"/>
        </w:rPr>
        <w:t>To suggest the ‘warden’ idea to London Boaters and feedback to CRT</w:t>
      </w:r>
      <w:r>
        <w:rPr>
          <w:rFonts w:ascii="Arial" w:hAnsi="Arial" w:cs="Arial"/>
          <w:sz w:val="20"/>
          <w:szCs w:val="20"/>
        </w:rPr>
        <w:t>. If it is seen as a good idea,</w:t>
      </w:r>
      <w:r w:rsidR="00CE650C">
        <w:rPr>
          <w:rFonts w:ascii="Arial" w:hAnsi="Arial" w:cs="Arial"/>
          <w:sz w:val="20"/>
          <w:szCs w:val="20"/>
        </w:rPr>
        <w:t xml:space="preserve"> once CRT </w:t>
      </w:r>
      <w:r w:rsidR="00CE650C" w:rsidRPr="005A7DF2">
        <w:rPr>
          <w:rFonts w:ascii="Arial" w:hAnsi="Arial" w:cs="Arial"/>
          <w:sz w:val="20"/>
          <w:szCs w:val="20"/>
        </w:rPr>
        <w:t xml:space="preserve">have provided a </w:t>
      </w:r>
      <w:r w:rsidR="00CE650C" w:rsidRPr="00592FD7">
        <w:rPr>
          <w:rFonts w:ascii="Arial" w:hAnsi="Arial" w:cs="Arial"/>
          <w:sz w:val="20"/>
          <w:szCs w:val="20"/>
        </w:rPr>
        <w:t xml:space="preserve">job spec, Andrew to draft a proposal for LB outline job spec and an indication of the way that we feel candidates might be selected. Subsequently to </w:t>
      </w:r>
      <w:r w:rsidRPr="005A7DF2">
        <w:rPr>
          <w:rFonts w:ascii="Arial" w:hAnsi="Arial" w:cs="Arial"/>
          <w:sz w:val="20"/>
          <w:szCs w:val="20"/>
        </w:rPr>
        <w:t xml:space="preserve">recommend suitable candidates </w:t>
      </w:r>
      <w:r w:rsidR="00CE650C" w:rsidRPr="00592FD7">
        <w:rPr>
          <w:rFonts w:ascii="Arial" w:hAnsi="Arial" w:cs="Arial"/>
          <w:sz w:val="20"/>
          <w:szCs w:val="20"/>
        </w:rPr>
        <w:t>that may present themselves.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F25BFD">
        <w:rPr>
          <w:rFonts w:ascii="Arial" w:hAnsi="Arial" w:cs="Arial"/>
          <w:sz w:val="20"/>
          <w:szCs w:val="20"/>
        </w:rPr>
        <w:t>If London Boaters willing to support this,</w:t>
      </w:r>
      <w:r>
        <w:rPr>
          <w:rFonts w:ascii="Arial" w:hAnsi="Arial" w:cs="Arial"/>
          <w:b/>
          <w:color w:val="FF0000"/>
          <w:sz w:val="20"/>
          <w:szCs w:val="20"/>
        </w:rPr>
        <w:t xml:space="preserve"> </w:t>
      </w:r>
      <w:r w:rsidRPr="001405F0">
        <w:rPr>
          <w:rFonts w:ascii="Arial" w:hAnsi="Arial" w:cs="Arial"/>
          <w:b/>
          <w:color w:val="FF0000"/>
          <w:sz w:val="20"/>
          <w:szCs w:val="20"/>
        </w:rPr>
        <w:t xml:space="preserve">CRT </w:t>
      </w:r>
      <w:r w:rsidRPr="00013F44">
        <w:rPr>
          <w:rFonts w:ascii="Arial" w:hAnsi="Arial" w:cs="Arial"/>
          <w:sz w:val="20"/>
          <w:szCs w:val="20"/>
        </w:rPr>
        <w:t>t</w:t>
      </w:r>
      <w:r w:rsidRPr="00C95267">
        <w:rPr>
          <w:rFonts w:ascii="Arial" w:hAnsi="Arial" w:cs="Arial"/>
          <w:sz w:val="20"/>
          <w:szCs w:val="20"/>
        </w:rPr>
        <w:t>o produce a clear job specification for the role,</w:t>
      </w:r>
      <w:r>
        <w:rPr>
          <w:rFonts w:ascii="Arial" w:hAnsi="Arial" w:cs="Arial"/>
          <w:sz w:val="20"/>
          <w:szCs w:val="20"/>
        </w:rPr>
        <w:t xml:space="preserve"> based on the draft underway for Stonebridge Waterside Centre. </w:t>
      </w:r>
      <w:r w:rsidRPr="00C95267">
        <w:rPr>
          <w:rFonts w:ascii="Arial" w:hAnsi="Arial" w:cs="Arial"/>
          <w:sz w:val="20"/>
          <w:szCs w:val="20"/>
        </w:rPr>
        <w:t>To subsequently monitor</w:t>
      </w:r>
      <w:r>
        <w:rPr>
          <w:rFonts w:ascii="Arial" w:hAnsi="Arial" w:cs="Arial"/>
          <w:sz w:val="20"/>
          <w:szCs w:val="20"/>
        </w:rPr>
        <w:t xml:space="preserve"> how</w:t>
      </w:r>
      <w:r w:rsidRPr="00C95267">
        <w:rPr>
          <w:rFonts w:ascii="Arial" w:hAnsi="Arial" w:cs="Arial"/>
          <w:sz w:val="20"/>
          <w:szCs w:val="20"/>
        </w:rPr>
        <w:t xml:space="preserve"> wardens and </w:t>
      </w:r>
      <w:r>
        <w:rPr>
          <w:rFonts w:ascii="Arial" w:hAnsi="Arial" w:cs="Arial"/>
          <w:sz w:val="20"/>
          <w:szCs w:val="20"/>
        </w:rPr>
        <w:t>scheme progress</w:t>
      </w:r>
      <w:r w:rsidRPr="00C95267">
        <w:rPr>
          <w:rFonts w:ascii="Arial" w:hAnsi="Arial" w:cs="Arial"/>
          <w:sz w:val="20"/>
          <w:szCs w:val="20"/>
        </w:rPr>
        <w:t>.</w:t>
      </w:r>
    </w:p>
    <w:p w:rsidR="0095292A" w:rsidRDefault="0095292A" w:rsidP="0095292A">
      <w:pPr>
        <w:rPr>
          <w:rFonts w:ascii="Arial" w:hAnsi="Arial" w:cs="Arial"/>
          <w:sz w:val="20"/>
          <w:szCs w:val="20"/>
        </w:rPr>
      </w:pPr>
    </w:p>
    <w:p w:rsidR="0095292A" w:rsidRPr="006014F3" w:rsidRDefault="0095292A" w:rsidP="0095292A">
      <w:pPr>
        <w:rPr>
          <w:rFonts w:ascii="Arial" w:hAnsi="Arial" w:cs="Arial"/>
          <w:b/>
          <w:sz w:val="20"/>
          <w:szCs w:val="20"/>
          <w:u w:val="single"/>
        </w:rPr>
      </w:pPr>
      <w:r w:rsidRPr="006014F3">
        <w:rPr>
          <w:rFonts w:ascii="Arial" w:hAnsi="Arial" w:cs="Arial"/>
          <w:b/>
          <w:sz w:val="20"/>
          <w:szCs w:val="20"/>
          <w:u w:val="single"/>
        </w:rPr>
        <w:t>Quiet zone</w:t>
      </w:r>
    </w:p>
    <w:p w:rsidR="0095292A" w:rsidRDefault="0095292A" w:rsidP="0095292A">
      <w:pPr>
        <w:rPr>
          <w:rFonts w:ascii="Arial" w:hAnsi="Arial" w:cs="Arial"/>
          <w:sz w:val="20"/>
          <w:szCs w:val="20"/>
          <w:u w:val="single"/>
        </w:rPr>
      </w:pPr>
    </w:p>
    <w:p w:rsidR="0095292A" w:rsidRDefault="0095292A" w:rsidP="0095292A">
      <w:pPr>
        <w:rPr>
          <w:rFonts w:ascii="Arial" w:hAnsi="Arial" w:cs="Arial"/>
          <w:sz w:val="20"/>
          <w:szCs w:val="20"/>
        </w:rPr>
      </w:pPr>
      <w:r>
        <w:rPr>
          <w:rFonts w:ascii="Arial" w:hAnsi="Arial" w:cs="Arial"/>
          <w:sz w:val="20"/>
          <w:szCs w:val="20"/>
        </w:rPr>
        <w:t>Discussed n</w:t>
      </w:r>
      <w:r w:rsidRPr="00016980">
        <w:rPr>
          <w:rFonts w:ascii="Arial" w:hAnsi="Arial" w:cs="Arial"/>
          <w:sz w:val="20"/>
          <w:szCs w:val="20"/>
        </w:rPr>
        <w:t>umerous ways</w:t>
      </w:r>
      <w:r>
        <w:rPr>
          <w:rFonts w:ascii="Arial" w:hAnsi="Arial" w:cs="Arial"/>
          <w:sz w:val="20"/>
          <w:szCs w:val="20"/>
        </w:rPr>
        <w:t xml:space="preserve"> of designing mooring regulations so that the most-affected areas are benefitted. Eg. Double mooring at tunnel end of road, single at the other end, boats that fulfil a certain criteria (engine, noise etc) moor in a certain place, allocated visitor mooring spots.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However, all of the above were generally thought to be difficult to implement and regulate. Andrew highlights a ‘Quiet Zone’ introduced by CRT on the Kennet &amp; Avon, which is apparently working well. This was deemed to be the most popular and potentially effective way forward. Sorwar is aware, and is talking to K&amp;A waterway manager this week to discuss.</w:t>
      </w:r>
    </w:p>
    <w:p w:rsidR="0095292A" w:rsidRDefault="0095292A" w:rsidP="0095292A">
      <w:pPr>
        <w:rPr>
          <w:rFonts w:ascii="Arial" w:hAnsi="Arial" w:cs="Arial"/>
          <w:sz w:val="20"/>
          <w:szCs w:val="20"/>
        </w:rPr>
      </w:pPr>
    </w:p>
    <w:p w:rsidR="0095292A" w:rsidRPr="00016980"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CRT:</w:t>
      </w:r>
      <w:r>
        <w:rPr>
          <w:rFonts w:ascii="Arial" w:hAnsi="Arial" w:cs="Arial"/>
          <w:b/>
          <w:color w:val="FF0000"/>
          <w:sz w:val="20"/>
          <w:szCs w:val="20"/>
        </w:rPr>
        <w:t xml:space="preserve"> </w:t>
      </w:r>
      <w:r w:rsidRPr="001405F0">
        <w:rPr>
          <w:rFonts w:ascii="Arial" w:hAnsi="Arial" w:cs="Arial"/>
          <w:sz w:val="20"/>
          <w:szCs w:val="20"/>
        </w:rPr>
        <w:t xml:space="preserve">Sorwar to </w:t>
      </w:r>
      <w:r w:rsidRPr="005A4F4B">
        <w:rPr>
          <w:rFonts w:ascii="Arial" w:hAnsi="Arial" w:cs="Arial"/>
          <w:sz w:val="20"/>
          <w:szCs w:val="20"/>
        </w:rPr>
        <w:t>discuss internally whether a similar ‘Quiet Zone’ scheme in K&amp;A is working and to see whether this model can be replicated.</w:t>
      </w:r>
    </w:p>
    <w:p w:rsidR="0095292A" w:rsidRDefault="0095292A" w:rsidP="0095292A">
      <w:pPr>
        <w:rPr>
          <w:rFonts w:ascii="Arial" w:hAnsi="Arial" w:cs="Arial"/>
          <w:sz w:val="20"/>
          <w:szCs w:val="20"/>
          <w:u w:val="single"/>
        </w:rPr>
      </w:pPr>
    </w:p>
    <w:p w:rsidR="0095292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xml:space="preserve">- </w:t>
      </w:r>
      <w:r w:rsidRPr="00000FA6">
        <w:rPr>
          <w:rFonts w:ascii="Arial" w:hAnsi="Arial" w:cs="Arial"/>
          <w:b/>
          <w:color w:val="FF0000"/>
          <w:sz w:val="20"/>
          <w:szCs w:val="20"/>
        </w:rPr>
        <w:t xml:space="preserve">David: </w:t>
      </w:r>
      <w:r w:rsidRPr="00000FA6">
        <w:rPr>
          <w:rFonts w:ascii="Arial" w:hAnsi="Arial" w:cs="Arial"/>
          <w:sz w:val="20"/>
          <w:szCs w:val="20"/>
        </w:rPr>
        <w:t>To consider how you might word the code of practice so it is engaging/meaningful</w:t>
      </w:r>
      <w:r>
        <w:rPr>
          <w:rFonts w:ascii="Arial" w:hAnsi="Arial" w:cs="Arial"/>
          <w:sz w:val="20"/>
          <w:szCs w:val="20"/>
        </w:rPr>
        <w:t xml:space="preserve"> to boaters</w:t>
      </w:r>
      <w:r w:rsidRPr="00000FA6">
        <w:rPr>
          <w:rFonts w:ascii="Arial" w:hAnsi="Arial" w:cs="Arial"/>
          <w:sz w:val="20"/>
          <w:szCs w:val="20"/>
        </w:rPr>
        <w:t>.</w:t>
      </w:r>
    </w:p>
    <w:p w:rsidR="0095292A" w:rsidRDefault="0095292A" w:rsidP="0095292A">
      <w:pPr>
        <w:rPr>
          <w:rFonts w:ascii="Arial" w:hAnsi="Arial" w:cs="Arial"/>
          <w:sz w:val="20"/>
          <w:szCs w:val="20"/>
          <w:u w:val="single"/>
        </w:rPr>
      </w:pPr>
    </w:p>
    <w:p w:rsidR="0095292A" w:rsidRPr="006014F3" w:rsidRDefault="00067F2E" w:rsidP="0095292A">
      <w:pPr>
        <w:rPr>
          <w:rFonts w:ascii="Arial" w:hAnsi="Arial" w:cs="Arial"/>
          <w:b/>
          <w:sz w:val="20"/>
          <w:szCs w:val="20"/>
          <w:u w:val="single"/>
        </w:rPr>
      </w:pPr>
      <w:r>
        <w:rPr>
          <w:rFonts w:ascii="Arial" w:hAnsi="Arial" w:cs="Arial"/>
          <w:b/>
          <w:sz w:val="20"/>
          <w:szCs w:val="20"/>
          <w:u w:val="single"/>
        </w:rPr>
        <w:t>IVM</w:t>
      </w:r>
      <w:r w:rsidR="0095292A" w:rsidRPr="006014F3">
        <w:rPr>
          <w:rFonts w:ascii="Arial" w:hAnsi="Arial" w:cs="Arial"/>
          <w:b/>
          <w:sz w:val="20"/>
          <w:szCs w:val="20"/>
          <w:u w:val="single"/>
        </w:rPr>
        <w:t xml:space="preserve"> gates</w:t>
      </w:r>
    </w:p>
    <w:p w:rsidR="0095292A" w:rsidRDefault="0095292A" w:rsidP="0095292A">
      <w:pPr>
        <w:rPr>
          <w:rFonts w:ascii="Arial" w:hAnsi="Arial" w:cs="Arial"/>
          <w:sz w:val="20"/>
          <w:szCs w:val="20"/>
        </w:rPr>
      </w:pPr>
    </w:p>
    <w:p w:rsidR="0095292A" w:rsidRPr="00F449B1" w:rsidRDefault="0095292A" w:rsidP="0095292A">
      <w:pPr>
        <w:rPr>
          <w:rFonts w:ascii="Arial" w:hAnsi="Arial" w:cs="Arial"/>
          <w:sz w:val="20"/>
          <w:szCs w:val="20"/>
        </w:rPr>
      </w:pPr>
      <w:r>
        <w:rPr>
          <w:rFonts w:ascii="Arial" w:hAnsi="Arial" w:cs="Arial"/>
          <w:sz w:val="20"/>
          <w:szCs w:val="20"/>
        </w:rPr>
        <w:t>Currently left unlocked (for about two years now), though were previously locked every night. Robyn believes locking gates would improve safety for visitors and residents.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Why was decision made to keep gates open? Sally said this was agreed in a previous meeting with LBI due to the possibility of someone entering towpath through an open gate and then finding the next one locked, which could be unsafe at night. However, CRT are happy to take advice from Islington council on what is most appropriate here. Sukky offers to take issue to Cllr.Klute.</w:t>
      </w:r>
    </w:p>
    <w:p w:rsidR="0095292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Pr>
          <w:rFonts w:ascii="Arial" w:hAnsi="Arial" w:cs="Arial"/>
          <w:sz w:val="20"/>
          <w:szCs w:val="20"/>
        </w:rPr>
        <w:t>Robyn suggests a trial to see how things go. Perhaps the warden could be responsible for ensuring gates are open/locked if this goes ahead?</w:t>
      </w:r>
    </w:p>
    <w:p w:rsidR="0095292A" w:rsidRPr="000D081A" w:rsidRDefault="0095292A" w:rsidP="0095292A">
      <w:pPr>
        <w:rPr>
          <w:rFonts w:ascii="Arial" w:hAnsi="Arial" w:cs="Arial"/>
          <w:sz w:val="20"/>
          <w:szCs w:val="20"/>
        </w:rPr>
      </w:pPr>
    </w:p>
    <w:p w:rsidR="0095292A" w:rsidRDefault="0095292A" w:rsidP="0095292A">
      <w:pPr>
        <w:rPr>
          <w:rFonts w:ascii="Arial" w:hAnsi="Arial" w:cs="Arial"/>
          <w:sz w:val="20"/>
          <w:szCs w:val="20"/>
        </w:rPr>
      </w:pPr>
      <w:r w:rsidRPr="00000FA6">
        <w:rPr>
          <w:rFonts w:ascii="Arial" w:hAnsi="Arial" w:cs="Arial"/>
          <w:b/>
          <w:color w:val="FF0000"/>
          <w:sz w:val="20"/>
          <w:szCs w:val="20"/>
        </w:rPr>
        <w:t xml:space="preserve">Action </w:t>
      </w:r>
      <w:r>
        <w:rPr>
          <w:rFonts w:ascii="Arial" w:hAnsi="Arial" w:cs="Arial"/>
          <w:b/>
          <w:color w:val="FF0000"/>
          <w:sz w:val="20"/>
          <w:szCs w:val="20"/>
        </w:rPr>
        <w:t>– LB Islington</w:t>
      </w:r>
      <w:r w:rsidRPr="00000FA6">
        <w:rPr>
          <w:rFonts w:ascii="Arial" w:hAnsi="Arial" w:cs="Arial"/>
          <w:b/>
          <w:color w:val="FF0000"/>
          <w:sz w:val="20"/>
          <w:szCs w:val="20"/>
        </w:rPr>
        <w:t xml:space="preserve">: </w:t>
      </w:r>
      <w:r w:rsidRPr="001405F0">
        <w:rPr>
          <w:rFonts w:ascii="Arial" w:hAnsi="Arial" w:cs="Arial"/>
          <w:sz w:val="20"/>
          <w:szCs w:val="20"/>
        </w:rPr>
        <w:t xml:space="preserve">Sukky </w:t>
      </w:r>
      <w:r>
        <w:rPr>
          <w:rFonts w:ascii="Arial" w:hAnsi="Arial" w:cs="Arial"/>
          <w:sz w:val="20"/>
          <w:szCs w:val="20"/>
        </w:rPr>
        <w:t>t</w:t>
      </w:r>
      <w:r w:rsidRPr="00000FA6">
        <w:rPr>
          <w:rFonts w:ascii="Arial" w:hAnsi="Arial" w:cs="Arial"/>
          <w:sz w:val="20"/>
          <w:szCs w:val="20"/>
        </w:rPr>
        <w:t xml:space="preserve">o </w:t>
      </w:r>
      <w:r>
        <w:rPr>
          <w:rFonts w:ascii="Arial" w:hAnsi="Arial" w:cs="Arial"/>
          <w:sz w:val="20"/>
          <w:szCs w:val="20"/>
        </w:rPr>
        <w:t xml:space="preserve">raise the issue of security/personal safety in relation to locking the gates with Cllr.Klute. </w:t>
      </w:r>
    </w:p>
    <w:p w:rsidR="0095292A" w:rsidRDefault="0095292A" w:rsidP="0095292A">
      <w:pPr>
        <w:rPr>
          <w:rFonts w:ascii="Arial" w:hAnsi="Arial" w:cs="Arial"/>
          <w:sz w:val="20"/>
          <w:szCs w:val="20"/>
        </w:rPr>
      </w:pPr>
    </w:p>
    <w:p w:rsidR="0095292A" w:rsidRPr="00000FA6" w:rsidRDefault="0095292A" w:rsidP="0095292A">
      <w:pPr>
        <w:rPr>
          <w:rFonts w:ascii="Arial" w:hAnsi="Arial" w:cs="Arial"/>
          <w:b/>
          <w:sz w:val="20"/>
          <w:szCs w:val="20"/>
          <w:u w:val="single"/>
        </w:rPr>
      </w:pPr>
      <w:r w:rsidRPr="00000FA6">
        <w:rPr>
          <w:rFonts w:ascii="Arial" w:hAnsi="Arial" w:cs="Arial"/>
          <w:b/>
          <w:sz w:val="20"/>
          <w:szCs w:val="20"/>
          <w:u w:val="single"/>
        </w:rPr>
        <w:t>Proposed solutions</w:t>
      </w:r>
    </w:p>
    <w:p w:rsidR="0095292A" w:rsidRDefault="0095292A" w:rsidP="0095292A">
      <w:pPr>
        <w:rPr>
          <w:rFonts w:ascii="Arial" w:hAnsi="Arial" w:cs="Arial"/>
          <w:sz w:val="20"/>
          <w:szCs w:val="20"/>
        </w:rPr>
      </w:pPr>
    </w:p>
    <w:p w:rsidR="0095292A" w:rsidRPr="00000FA6" w:rsidRDefault="00067F2E" w:rsidP="0095292A">
      <w:pPr>
        <w:pStyle w:val="ListParagraph"/>
        <w:numPr>
          <w:ilvl w:val="0"/>
          <w:numId w:val="7"/>
        </w:numPr>
        <w:spacing w:after="0" w:line="240" w:lineRule="auto"/>
        <w:rPr>
          <w:rFonts w:ascii="Arial" w:hAnsi="Arial" w:cs="Arial"/>
          <w:sz w:val="20"/>
          <w:szCs w:val="20"/>
        </w:rPr>
      </w:pPr>
      <w:r>
        <w:rPr>
          <w:rFonts w:ascii="Arial" w:hAnsi="Arial" w:cs="Arial"/>
          <w:sz w:val="20"/>
          <w:szCs w:val="20"/>
        </w:rPr>
        <w:t>IVM</w:t>
      </w:r>
      <w:r w:rsidR="0095292A" w:rsidRPr="00000FA6">
        <w:rPr>
          <w:rFonts w:ascii="Arial" w:hAnsi="Arial" w:cs="Arial"/>
          <w:sz w:val="20"/>
          <w:szCs w:val="20"/>
        </w:rPr>
        <w:t xml:space="preserve"> warden</w:t>
      </w:r>
      <w:r w:rsidR="0095292A">
        <w:rPr>
          <w:rFonts w:ascii="Arial" w:hAnsi="Arial" w:cs="Arial"/>
          <w:sz w:val="20"/>
          <w:szCs w:val="20"/>
        </w:rPr>
        <w:t xml:space="preserve"> boat</w:t>
      </w:r>
    </w:p>
    <w:p w:rsidR="0095292A" w:rsidRPr="00000FA6" w:rsidRDefault="0095292A" w:rsidP="0095292A">
      <w:pPr>
        <w:pStyle w:val="ListParagraph"/>
        <w:numPr>
          <w:ilvl w:val="0"/>
          <w:numId w:val="7"/>
        </w:numPr>
        <w:spacing w:after="0" w:line="240" w:lineRule="auto"/>
        <w:rPr>
          <w:rFonts w:ascii="Arial" w:hAnsi="Arial" w:cs="Arial"/>
          <w:sz w:val="20"/>
          <w:szCs w:val="20"/>
        </w:rPr>
      </w:pPr>
      <w:r w:rsidRPr="00000FA6">
        <w:rPr>
          <w:rFonts w:ascii="Arial" w:hAnsi="Arial" w:cs="Arial"/>
          <w:sz w:val="20"/>
          <w:szCs w:val="20"/>
        </w:rPr>
        <w:t>Quiet zone</w:t>
      </w:r>
      <w:r>
        <w:rPr>
          <w:rFonts w:ascii="Arial" w:hAnsi="Arial" w:cs="Arial"/>
          <w:sz w:val="20"/>
          <w:szCs w:val="20"/>
        </w:rPr>
        <w:t xml:space="preserve"> on part of </w:t>
      </w:r>
      <w:r w:rsidR="00067F2E">
        <w:rPr>
          <w:rFonts w:ascii="Arial" w:hAnsi="Arial" w:cs="Arial"/>
          <w:sz w:val="20"/>
          <w:szCs w:val="20"/>
        </w:rPr>
        <w:t>IVM</w:t>
      </w:r>
    </w:p>
    <w:p w:rsidR="0095292A" w:rsidRPr="00000FA6" w:rsidRDefault="0095292A" w:rsidP="0095292A">
      <w:pPr>
        <w:pStyle w:val="ListParagraph"/>
        <w:numPr>
          <w:ilvl w:val="0"/>
          <w:numId w:val="7"/>
        </w:numPr>
        <w:spacing w:after="0" w:line="240" w:lineRule="auto"/>
        <w:rPr>
          <w:rFonts w:ascii="Arial" w:hAnsi="Arial" w:cs="Arial"/>
          <w:sz w:val="20"/>
          <w:szCs w:val="20"/>
        </w:rPr>
      </w:pPr>
      <w:r w:rsidRPr="00000FA6">
        <w:rPr>
          <w:rFonts w:ascii="Arial" w:hAnsi="Arial" w:cs="Arial"/>
          <w:sz w:val="20"/>
          <w:szCs w:val="20"/>
        </w:rPr>
        <w:t>New signage to be in place by October</w:t>
      </w:r>
    </w:p>
    <w:p w:rsidR="0095292A" w:rsidRPr="00000FA6" w:rsidRDefault="0095292A" w:rsidP="0095292A">
      <w:pPr>
        <w:pStyle w:val="ListParagraph"/>
        <w:numPr>
          <w:ilvl w:val="0"/>
          <w:numId w:val="7"/>
        </w:numPr>
        <w:spacing w:after="0" w:line="240" w:lineRule="auto"/>
        <w:rPr>
          <w:rFonts w:ascii="Arial" w:hAnsi="Arial" w:cs="Arial"/>
          <w:b/>
          <w:sz w:val="20"/>
          <w:szCs w:val="20"/>
        </w:rPr>
      </w:pPr>
      <w:r w:rsidRPr="00000FA6">
        <w:rPr>
          <w:rFonts w:ascii="Arial" w:hAnsi="Arial" w:cs="Arial"/>
          <w:sz w:val="20"/>
          <w:szCs w:val="20"/>
        </w:rPr>
        <w:t>Working group to be established</w:t>
      </w:r>
      <w:r>
        <w:rPr>
          <w:rFonts w:ascii="Arial" w:hAnsi="Arial" w:cs="Arial"/>
          <w:sz w:val="20"/>
          <w:szCs w:val="20"/>
        </w:rPr>
        <w:t xml:space="preserve"> by CRT</w:t>
      </w:r>
      <w:r w:rsidRPr="00000FA6">
        <w:rPr>
          <w:rFonts w:ascii="Arial" w:hAnsi="Arial" w:cs="Arial"/>
          <w:sz w:val="20"/>
          <w:szCs w:val="20"/>
        </w:rPr>
        <w:t xml:space="preserve"> to review </w:t>
      </w:r>
      <w:r>
        <w:rPr>
          <w:rFonts w:ascii="Arial" w:hAnsi="Arial" w:cs="Arial"/>
          <w:sz w:val="20"/>
          <w:szCs w:val="20"/>
        </w:rPr>
        <w:t xml:space="preserve">future </w:t>
      </w:r>
      <w:r w:rsidRPr="00000FA6">
        <w:rPr>
          <w:rFonts w:ascii="Arial" w:hAnsi="Arial" w:cs="Arial"/>
          <w:sz w:val="20"/>
          <w:szCs w:val="20"/>
        </w:rPr>
        <w:t>capacity/</w:t>
      </w:r>
      <w:r>
        <w:rPr>
          <w:rFonts w:ascii="Arial" w:hAnsi="Arial" w:cs="Arial"/>
          <w:sz w:val="20"/>
          <w:szCs w:val="20"/>
        </w:rPr>
        <w:t xml:space="preserve">visitor mooring </w:t>
      </w:r>
      <w:r w:rsidRPr="00000FA6">
        <w:rPr>
          <w:rFonts w:ascii="Arial" w:hAnsi="Arial" w:cs="Arial"/>
          <w:sz w:val="20"/>
          <w:szCs w:val="20"/>
        </w:rPr>
        <w:t>management issues. CRT to work with all stakeholders</w:t>
      </w:r>
      <w:r>
        <w:rPr>
          <w:rFonts w:ascii="Arial" w:hAnsi="Arial" w:cs="Arial"/>
          <w:sz w:val="20"/>
          <w:szCs w:val="20"/>
        </w:rPr>
        <w:t xml:space="preserve"> on this</w:t>
      </w:r>
      <w:r w:rsidRPr="00000FA6">
        <w:rPr>
          <w:rFonts w:ascii="Arial" w:hAnsi="Arial" w:cs="Arial"/>
          <w:sz w:val="20"/>
          <w:szCs w:val="20"/>
        </w:rPr>
        <w:t>.</w:t>
      </w:r>
    </w:p>
    <w:p w:rsidR="0095292A" w:rsidRDefault="0095292A" w:rsidP="0095292A">
      <w:pPr>
        <w:rPr>
          <w:rFonts w:ascii="Arial" w:hAnsi="Arial" w:cs="Arial"/>
          <w:sz w:val="20"/>
          <w:szCs w:val="20"/>
        </w:rPr>
      </w:pPr>
    </w:p>
    <w:p w:rsidR="0095292A" w:rsidRPr="006014F3" w:rsidRDefault="0095292A" w:rsidP="0095292A">
      <w:pPr>
        <w:rPr>
          <w:rFonts w:ascii="Arial" w:hAnsi="Arial" w:cs="Arial"/>
          <w:b/>
          <w:sz w:val="20"/>
          <w:szCs w:val="20"/>
          <w:u w:val="single"/>
        </w:rPr>
      </w:pPr>
      <w:r w:rsidRPr="006014F3">
        <w:rPr>
          <w:rFonts w:ascii="Arial" w:hAnsi="Arial" w:cs="Arial"/>
          <w:b/>
          <w:sz w:val="20"/>
          <w:szCs w:val="20"/>
          <w:u w:val="single"/>
        </w:rPr>
        <w:t>Next steps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Once minutes have been circulated among attendees and agreed accurate, please discuss with fellow residents/boaters and pass feedback on within three weeks.</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We hope to have an agreement by the beginning of September and a solution in place by the beginning of October.</w:t>
      </w:r>
    </w:p>
    <w:p w:rsidR="0095292A" w:rsidRDefault="0095292A" w:rsidP="0095292A">
      <w:pPr>
        <w:rPr>
          <w:rFonts w:ascii="Arial" w:hAnsi="Arial" w:cs="Arial"/>
          <w:sz w:val="20"/>
          <w:szCs w:val="20"/>
        </w:rPr>
      </w:pPr>
    </w:p>
    <w:p w:rsidR="0095292A" w:rsidRPr="001405F0" w:rsidRDefault="0095292A" w:rsidP="0095292A">
      <w:pPr>
        <w:rPr>
          <w:rFonts w:ascii="Arial" w:hAnsi="Arial" w:cs="Arial"/>
          <w:b/>
          <w:sz w:val="20"/>
          <w:szCs w:val="20"/>
          <w:u w:val="single"/>
        </w:rPr>
      </w:pPr>
      <w:r w:rsidRPr="001405F0">
        <w:rPr>
          <w:rFonts w:ascii="Arial" w:hAnsi="Arial" w:cs="Arial"/>
          <w:b/>
          <w:sz w:val="20"/>
          <w:szCs w:val="20"/>
          <w:u w:val="single"/>
        </w:rPr>
        <w:lastRenderedPageBreak/>
        <w:t>Date of next meeting</w:t>
      </w:r>
    </w:p>
    <w:p w:rsidR="0095292A" w:rsidRDefault="0095292A" w:rsidP="0095292A">
      <w:pPr>
        <w:rPr>
          <w:rFonts w:ascii="Arial" w:hAnsi="Arial" w:cs="Arial"/>
          <w:sz w:val="20"/>
          <w:szCs w:val="20"/>
        </w:rPr>
      </w:pPr>
    </w:p>
    <w:p w:rsidR="0095292A" w:rsidRDefault="0095292A" w:rsidP="0095292A">
      <w:pPr>
        <w:rPr>
          <w:rFonts w:ascii="Arial" w:hAnsi="Arial" w:cs="Arial"/>
          <w:sz w:val="20"/>
          <w:szCs w:val="20"/>
        </w:rPr>
      </w:pPr>
      <w:r>
        <w:rPr>
          <w:rFonts w:ascii="Arial" w:hAnsi="Arial" w:cs="Arial"/>
          <w:sz w:val="20"/>
          <w:szCs w:val="20"/>
        </w:rPr>
        <w:t>It was agreed that a date would be agreed later, once feedback on the proposals had been received from each party.</w:t>
      </w:r>
    </w:p>
    <w:p w:rsidR="0095292A" w:rsidRDefault="0095292A" w:rsidP="0095292A">
      <w:pPr>
        <w:rPr>
          <w:rFonts w:ascii="Arial" w:hAnsi="Arial" w:cs="Arial"/>
          <w:sz w:val="20"/>
          <w:szCs w:val="20"/>
        </w:rPr>
      </w:pPr>
    </w:p>
    <w:p w:rsidR="0095292A" w:rsidRPr="000D081A" w:rsidRDefault="0095292A" w:rsidP="0095292A">
      <w:pPr>
        <w:rPr>
          <w:rFonts w:ascii="Arial" w:hAnsi="Arial" w:cs="Arial"/>
          <w:sz w:val="20"/>
          <w:szCs w:val="20"/>
        </w:rPr>
      </w:pPr>
      <w:r>
        <w:rPr>
          <w:rFonts w:ascii="Arial" w:hAnsi="Arial" w:cs="Arial"/>
          <w:sz w:val="20"/>
          <w:szCs w:val="20"/>
        </w:rPr>
        <w:t>The meeting closed at 19.30.</w:t>
      </w:r>
    </w:p>
    <w:p w:rsidR="00301A11" w:rsidRDefault="009D293C" w:rsidP="009D293C">
      <w:pPr>
        <w:pStyle w:val="BWWContents"/>
      </w:pPr>
      <w:bookmarkStart w:id="0" w:name="_GoBack"/>
      <w:bookmarkEnd w:id="0"/>
      <w:r>
        <w:t xml:space="preserve"> </w:t>
      </w:r>
    </w:p>
    <w:sectPr w:rsidR="00301A11" w:rsidSect="00063434">
      <w:type w:val="continuous"/>
      <w:pgSz w:w="11906" w:h="16838" w:code="9"/>
      <w:pgMar w:top="1747" w:right="1134" w:bottom="1418"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86" w:rsidRDefault="006E6F86">
      <w:r>
        <w:separator/>
      </w:r>
    </w:p>
  </w:endnote>
  <w:endnote w:type="continuationSeparator" w:id="0">
    <w:p w:rsidR="006E6F86" w:rsidRDefault="006E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86" w:rsidRDefault="006E6F86">
      <w:r>
        <w:separator/>
      </w:r>
    </w:p>
  </w:footnote>
  <w:footnote w:type="continuationSeparator" w:id="0">
    <w:p w:rsidR="006E6F86" w:rsidRDefault="006E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98" w:rsidRDefault="0095292A">
    <w:pPr>
      <w:pStyle w:val="Header"/>
    </w:pPr>
    <w:r>
      <w:rPr>
        <w:noProof/>
        <w:lang w:eastAsia="en-GB"/>
      </w:rPr>
      <mc:AlternateContent>
        <mc:Choice Requires="wps">
          <w:drawing>
            <wp:anchor distT="0" distB="0" distL="114300" distR="114300" simplePos="0" relativeHeight="251657728" behindDoc="0" locked="1" layoutInCell="1" allowOverlap="1">
              <wp:simplePos x="0" y="0"/>
              <wp:positionH relativeFrom="page">
                <wp:posOffset>720090</wp:posOffset>
              </wp:positionH>
              <wp:positionV relativeFrom="page">
                <wp:posOffset>648335</wp:posOffset>
              </wp:positionV>
              <wp:extent cx="6145530" cy="347980"/>
              <wp:effectExtent l="0" t="635" r="1905" b="3810"/>
              <wp:wrapNone/>
              <wp:docPr id="2" name="txtIP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678"/>
                          </w:tblGrid>
                          <w:tr w:rsidR="00627D98">
                            <w:tc>
                              <w:tcPr>
                                <w:tcW w:w="9678" w:type="dxa"/>
                              </w:tcPr>
                              <w:p w:rsidR="00627D98" w:rsidRDefault="00627D98">
                                <w:pPr>
                                  <w:pStyle w:val="BWWHeader"/>
                                </w:pPr>
                                <w:r>
                                  <w:t xml:space="preserve">Page </w:t>
                                </w:r>
                                <w:r w:rsidR="002876D6">
                                  <w:fldChar w:fldCharType="begin"/>
                                </w:r>
                                <w:r w:rsidR="002876D6">
                                  <w:instrText xml:space="preserve"> PAGE  </w:instrText>
                                </w:r>
                                <w:r w:rsidR="002876D6">
                                  <w:fldChar w:fldCharType="separate"/>
                                </w:r>
                                <w:r w:rsidR="002665C5">
                                  <w:rPr>
                                    <w:noProof/>
                                  </w:rPr>
                                  <w:t>6</w:t>
                                </w:r>
                                <w:r w:rsidR="002876D6">
                                  <w:rPr>
                                    <w:noProof/>
                                  </w:rPr>
                                  <w:fldChar w:fldCharType="end"/>
                                </w:r>
                                <w:r>
                                  <w:t xml:space="preserve"> of </w:t>
                                </w:r>
                                <w:fldSimple w:instr=" NUMPAGES  ">
                                  <w:r w:rsidR="002665C5">
                                    <w:rPr>
                                      <w:noProof/>
                                    </w:rPr>
                                    <w:t>6</w:t>
                                  </w:r>
                                </w:fldSimple>
                              </w:p>
                            </w:tc>
                          </w:tr>
                          <w:tr w:rsidR="00627D98">
                            <w:tc>
                              <w:tcPr>
                                <w:tcW w:w="9678" w:type="dxa"/>
                              </w:tcPr>
                              <w:p w:rsidR="00627D98" w:rsidRDefault="00627D98">
                                <w:pPr>
                                  <w:pStyle w:val="BWWHeader"/>
                                </w:pPr>
                              </w:p>
                            </w:tc>
                          </w:tr>
                        </w:tbl>
                        <w:p w:rsidR="00627D98" w:rsidRDefault="00627D98">
                          <w:pPr>
                            <w:pStyle w:val="BWWHeader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xtIPHeader" o:spid="_x0000_s1026" type="#_x0000_t202" style="position:absolute;margin-left:56.7pt;margin-top:51.05pt;width:483.9pt;height:27.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9678"/>
                    </w:tblGrid>
                    <w:tr w:rsidR="00627D98">
                      <w:tc>
                        <w:tcPr>
                          <w:tcW w:w="9678" w:type="dxa"/>
                        </w:tcPr>
                        <w:p w:rsidR="00627D98" w:rsidRDefault="00627D98">
                          <w:pPr>
                            <w:pStyle w:val="BWWHeader"/>
                          </w:pPr>
                          <w:r>
                            <w:t xml:space="preserve">Page </w:t>
                          </w:r>
                          <w:r w:rsidR="002876D6">
                            <w:fldChar w:fldCharType="begin"/>
                          </w:r>
                          <w:r w:rsidR="002876D6">
                            <w:instrText xml:space="preserve"> PAGE  </w:instrText>
                          </w:r>
                          <w:r w:rsidR="002876D6">
                            <w:fldChar w:fldCharType="separate"/>
                          </w:r>
                          <w:r w:rsidR="002665C5">
                            <w:rPr>
                              <w:noProof/>
                            </w:rPr>
                            <w:t>6</w:t>
                          </w:r>
                          <w:r w:rsidR="002876D6">
                            <w:rPr>
                              <w:noProof/>
                            </w:rPr>
                            <w:fldChar w:fldCharType="end"/>
                          </w:r>
                          <w:r>
                            <w:t xml:space="preserve"> of </w:t>
                          </w:r>
                          <w:fldSimple w:instr=" NUMPAGES  ">
                            <w:r w:rsidR="002665C5">
                              <w:rPr>
                                <w:noProof/>
                              </w:rPr>
                              <w:t>6</w:t>
                            </w:r>
                          </w:fldSimple>
                        </w:p>
                      </w:tc>
                    </w:tr>
                    <w:tr w:rsidR="00627D98">
                      <w:tc>
                        <w:tcPr>
                          <w:tcW w:w="9678" w:type="dxa"/>
                        </w:tcPr>
                        <w:p w:rsidR="00627D98" w:rsidRDefault="00627D98">
                          <w:pPr>
                            <w:pStyle w:val="BWWHeader"/>
                          </w:pPr>
                        </w:p>
                      </w:tc>
                    </w:tr>
                  </w:tbl>
                  <w:p w:rsidR="00627D98" w:rsidRDefault="00627D98">
                    <w:pPr>
                      <w:pStyle w:val="BWWHeaderLeft"/>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F8" w:rsidRDefault="0095292A">
    <w:pPr>
      <w:pStyle w:val="Header"/>
    </w:pPr>
    <w:r>
      <w:rPr>
        <w:noProof/>
        <w:lang w:eastAsia="en-GB"/>
      </w:rPr>
      <mc:AlternateContent>
        <mc:Choice Requires="wps">
          <w:drawing>
            <wp:anchor distT="0" distB="0" distL="114300" distR="114300" simplePos="0" relativeHeight="251660800" behindDoc="0" locked="1" layoutInCell="1" allowOverlap="1">
              <wp:simplePos x="0" y="0"/>
              <wp:positionH relativeFrom="page">
                <wp:posOffset>720090</wp:posOffset>
              </wp:positionH>
              <wp:positionV relativeFrom="page">
                <wp:posOffset>450215</wp:posOffset>
              </wp:positionV>
              <wp:extent cx="2700020" cy="899795"/>
              <wp:effectExtent l="0" t="2540" r="0" b="2540"/>
              <wp:wrapNone/>
              <wp:docPr id="1" name="txtFP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705" w:rsidRDefault="00A36705" w:rsidP="00061290">
                          <w:pPr>
                            <w:pStyle w:val="BWWNormal"/>
                          </w:pPr>
                          <w:r w:rsidRPr="00EC13CC">
                            <w:rPr>
                              <w:noProof/>
                              <w:lang w:eastAsia="en-GB"/>
                            </w:rPr>
                            <w:drawing>
                              <wp:inline distT="0" distB="0" distL="0" distR="0">
                                <wp:extent cx="2520696" cy="877824"/>
                                <wp:effectExtent l="19050" t="0" r="0" b="0"/>
                                <wp:docPr id="6" name="Picture 2" descr="J:\M&amp;C\Marketing Services 86150\CRT rebrand\01_Brand identity guidelines\Logos\Office use (Word &amp; Powerpoint)\England\CRT Logo_English_strap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mp;C\Marketing Services 86150\CRT rebrand\01_Brand identity guidelines\Logos\Office use (Word &amp; Powerpoint)\England\CRT Logo_English_strapline_bl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696" cy="877824"/>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xtFPLogo" o:spid="_x0000_s1027" type="#_x0000_t202" style="position:absolute;margin-left:56.7pt;margin-top:35.45pt;width:212.6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" filled="f" stroked="f">
              <v:textbox inset="0,0,0,0">
                <w:txbxContent>
                  <w:p w:rsidR="00A36705" w:rsidRDefault="00A36705" w:rsidP="00061290">
                    <w:pPr>
                      <w:pStyle w:val="BWWNormal"/>
                    </w:pPr>
                    <w:r w:rsidRPr="00EC13CC">
                      <w:rPr>
                        <w:noProof/>
                        <w:lang w:eastAsia="en-GB"/>
                      </w:rPr>
                      <w:drawing>
                        <wp:inline distT="0" distB="0" distL="0" distR="0">
                          <wp:extent cx="2520696" cy="877824"/>
                          <wp:effectExtent l="19050" t="0" r="0" b="0"/>
                          <wp:docPr id="6" name="Picture 2" descr="J:\M&amp;C\Marketing Services 86150\CRT rebrand\01_Brand identity guidelines\Logos\Office use (Word &amp; Powerpoint)\England\CRT Logo_English_strap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mp;C\Marketing Services 86150\CRT rebrand\01_Brand identity guidelines\Logos\Office use (Word &amp; Powerpoint)\England\CRT Logo_English_strapline_black.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520696" cy="877824"/>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414"/>
    <w:multiLevelType w:val="hybridMultilevel"/>
    <w:tmpl w:val="BCB858F6"/>
    <w:lvl w:ilvl="0" w:tplc="1A5223F4">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2E55564"/>
    <w:multiLevelType w:val="hybridMultilevel"/>
    <w:tmpl w:val="E076C10E"/>
    <w:lvl w:ilvl="0" w:tplc="3C32CFAE">
      <w:start w:val="1"/>
      <w:numFmt w:val="decimal"/>
      <w:pStyle w:val="BWWBulletNumber"/>
      <w:lvlText w:val="%1."/>
      <w:lvlJc w:val="left"/>
      <w:pPr>
        <w:tabs>
          <w:tab w:val="num" w:pos="680"/>
        </w:tabs>
        <w:ind w:left="680"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C9053C3"/>
    <w:multiLevelType w:val="multilevel"/>
    <w:tmpl w:val="696CDFC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0603D7B"/>
    <w:multiLevelType w:val="hybridMultilevel"/>
    <w:tmpl w:val="C2803524"/>
    <w:lvl w:ilvl="0" w:tplc="1A522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E823FF"/>
    <w:multiLevelType w:val="hybridMultilevel"/>
    <w:tmpl w:val="6602BE90"/>
    <w:lvl w:ilvl="0" w:tplc="F0385B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3C1B10"/>
    <w:multiLevelType w:val="hybridMultilevel"/>
    <w:tmpl w:val="F742642C"/>
    <w:lvl w:ilvl="0" w:tplc="1A5223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E62F73"/>
    <w:multiLevelType w:val="hybridMultilevel"/>
    <w:tmpl w:val="9782C072"/>
    <w:lvl w:ilvl="0" w:tplc="214A88C0">
      <w:start w:val="1"/>
      <w:numFmt w:val="bullet"/>
      <w:pStyle w:val="BWWBullet"/>
      <w:lvlText w:val="•"/>
      <w:lvlJc w:val="left"/>
      <w:pPr>
        <w:tabs>
          <w:tab w:val="num" w:pos="284"/>
        </w:tabs>
        <w:ind w:left="284" w:hanging="284"/>
      </w:pPr>
      <w:rPr>
        <w:rFonts w:ascii="Arial" w:hAnsi="Arial" w:hint="default"/>
        <w:color w:val="00000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E8"/>
    <w:rsid w:val="00013B35"/>
    <w:rsid w:val="00042B75"/>
    <w:rsid w:val="00061290"/>
    <w:rsid w:val="000621AA"/>
    <w:rsid w:val="00063434"/>
    <w:rsid w:val="00066B80"/>
    <w:rsid w:val="00067F2E"/>
    <w:rsid w:val="00070128"/>
    <w:rsid w:val="00092947"/>
    <w:rsid w:val="000B4F29"/>
    <w:rsid w:val="00105947"/>
    <w:rsid w:val="00127EED"/>
    <w:rsid w:val="00137525"/>
    <w:rsid w:val="0014215D"/>
    <w:rsid w:val="001927BA"/>
    <w:rsid w:val="001A0015"/>
    <w:rsid w:val="001E3389"/>
    <w:rsid w:val="002303CB"/>
    <w:rsid w:val="00241442"/>
    <w:rsid w:val="00246528"/>
    <w:rsid w:val="002665C5"/>
    <w:rsid w:val="002876D6"/>
    <w:rsid w:val="002B4D14"/>
    <w:rsid w:val="00301A11"/>
    <w:rsid w:val="00315E6B"/>
    <w:rsid w:val="00323069"/>
    <w:rsid w:val="00343642"/>
    <w:rsid w:val="00370917"/>
    <w:rsid w:val="00394EAF"/>
    <w:rsid w:val="003B69D5"/>
    <w:rsid w:val="003C3FD9"/>
    <w:rsid w:val="003E6247"/>
    <w:rsid w:val="003E6B54"/>
    <w:rsid w:val="00435AB7"/>
    <w:rsid w:val="0045102F"/>
    <w:rsid w:val="004A4A4D"/>
    <w:rsid w:val="004A6709"/>
    <w:rsid w:val="004B54EB"/>
    <w:rsid w:val="004D33FD"/>
    <w:rsid w:val="004E48E4"/>
    <w:rsid w:val="004E7D15"/>
    <w:rsid w:val="00540CDC"/>
    <w:rsid w:val="00561A7C"/>
    <w:rsid w:val="005779F7"/>
    <w:rsid w:val="00581360"/>
    <w:rsid w:val="005817BF"/>
    <w:rsid w:val="005829C9"/>
    <w:rsid w:val="00592FD7"/>
    <w:rsid w:val="005A7DF2"/>
    <w:rsid w:val="005C0167"/>
    <w:rsid w:val="00625092"/>
    <w:rsid w:val="00627D98"/>
    <w:rsid w:val="00643CB9"/>
    <w:rsid w:val="00667563"/>
    <w:rsid w:val="006753DA"/>
    <w:rsid w:val="00683D49"/>
    <w:rsid w:val="00692722"/>
    <w:rsid w:val="00693796"/>
    <w:rsid w:val="006A56F7"/>
    <w:rsid w:val="006E6F86"/>
    <w:rsid w:val="007052EF"/>
    <w:rsid w:val="00711970"/>
    <w:rsid w:val="00724836"/>
    <w:rsid w:val="00736059"/>
    <w:rsid w:val="00744AD1"/>
    <w:rsid w:val="007676F7"/>
    <w:rsid w:val="00773C1F"/>
    <w:rsid w:val="00790C6C"/>
    <w:rsid w:val="007B15EE"/>
    <w:rsid w:val="007B3C32"/>
    <w:rsid w:val="00812913"/>
    <w:rsid w:val="0082495D"/>
    <w:rsid w:val="0082746E"/>
    <w:rsid w:val="008360F4"/>
    <w:rsid w:val="00837B9F"/>
    <w:rsid w:val="008554D5"/>
    <w:rsid w:val="008874E8"/>
    <w:rsid w:val="008942B9"/>
    <w:rsid w:val="00895657"/>
    <w:rsid w:val="008D7FFB"/>
    <w:rsid w:val="00913D95"/>
    <w:rsid w:val="0095292A"/>
    <w:rsid w:val="00961E5F"/>
    <w:rsid w:val="009C063A"/>
    <w:rsid w:val="009C54DE"/>
    <w:rsid w:val="009D293C"/>
    <w:rsid w:val="009E10E3"/>
    <w:rsid w:val="00A15A9F"/>
    <w:rsid w:val="00A36705"/>
    <w:rsid w:val="00AB7BE1"/>
    <w:rsid w:val="00AC01D9"/>
    <w:rsid w:val="00B25ECD"/>
    <w:rsid w:val="00B5759B"/>
    <w:rsid w:val="00B762FA"/>
    <w:rsid w:val="00B816B2"/>
    <w:rsid w:val="00BD04E0"/>
    <w:rsid w:val="00BD24FD"/>
    <w:rsid w:val="00BD368E"/>
    <w:rsid w:val="00BF3DFE"/>
    <w:rsid w:val="00C168C0"/>
    <w:rsid w:val="00C462E7"/>
    <w:rsid w:val="00C54D22"/>
    <w:rsid w:val="00C83478"/>
    <w:rsid w:val="00CA2381"/>
    <w:rsid w:val="00CA5F03"/>
    <w:rsid w:val="00CB22F8"/>
    <w:rsid w:val="00CD7CC8"/>
    <w:rsid w:val="00CE650C"/>
    <w:rsid w:val="00D012A4"/>
    <w:rsid w:val="00D01850"/>
    <w:rsid w:val="00D043A6"/>
    <w:rsid w:val="00D218DF"/>
    <w:rsid w:val="00D3328B"/>
    <w:rsid w:val="00D43227"/>
    <w:rsid w:val="00D47294"/>
    <w:rsid w:val="00D738B0"/>
    <w:rsid w:val="00D83C6A"/>
    <w:rsid w:val="00D948AF"/>
    <w:rsid w:val="00D95BC0"/>
    <w:rsid w:val="00DA13DD"/>
    <w:rsid w:val="00E267C6"/>
    <w:rsid w:val="00E46EBC"/>
    <w:rsid w:val="00EC7218"/>
    <w:rsid w:val="00ED6995"/>
    <w:rsid w:val="00EE6442"/>
    <w:rsid w:val="00F265EC"/>
    <w:rsid w:val="00F32136"/>
    <w:rsid w:val="00F67DC8"/>
    <w:rsid w:val="00F75EB1"/>
    <w:rsid w:val="00F821D3"/>
    <w:rsid w:val="00F92A58"/>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1D3"/>
    <w:rPr>
      <w:sz w:val="24"/>
      <w:szCs w:val="24"/>
      <w:lang w:eastAsia="en-US"/>
    </w:rPr>
  </w:style>
  <w:style w:type="paragraph" w:styleId="Heading1">
    <w:name w:val="heading 1"/>
    <w:basedOn w:val="Normal"/>
    <w:next w:val="Normal"/>
    <w:qFormat/>
    <w:rsid w:val="00F321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21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21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WNormal">
    <w:name w:val="BWW_Normal"/>
    <w:link w:val="BWWNormalChar"/>
    <w:rsid w:val="00070128"/>
    <w:rPr>
      <w:rFonts w:ascii="Arial" w:hAnsi="Arial"/>
      <w:sz w:val="22"/>
      <w:szCs w:val="24"/>
      <w:lang w:eastAsia="en-US"/>
    </w:rPr>
  </w:style>
  <w:style w:type="paragraph" w:customStyle="1" w:styleId="BWWBodyText">
    <w:name w:val="BWW_BodyText"/>
    <w:basedOn w:val="BWWNormal"/>
    <w:rsid w:val="007052EF"/>
    <w:pPr>
      <w:spacing w:line="300" w:lineRule="exact"/>
    </w:pPr>
  </w:style>
  <w:style w:type="paragraph" w:customStyle="1" w:styleId="BWWTitle">
    <w:name w:val="BWW_Title"/>
    <w:basedOn w:val="BWWNormal"/>
    <w:rsid w:val="00092947"/>
    <w:pPr>
      <w:spacing w:after="440" w:line="440" w:lineRule="exact"/>
    </w:pPr>
    <w:rPr>
      <w:rFonts w:ascii="Arial Black" w:hAnsi="Arial Black"/>
      <w:caps/>
      <w:spacing w:val="24"/>
      <w:kern w:val="36"/>
      <w:sz w:val="40"/>
      <w:szCs w:val="40"/>
    </w:rPr>
  </w:style>
  <w:style w:type="paragraph" w:customStyle="1" w:styleId="BWWTBRowHeading">
    <w:name w:val="BWW_TB_RowHeading"/>
    <w:basedOn w:val="BWWNormal"/>
    <w:rsid w:val="00692722"/>
    <w:pPr>
      <w:spacing w:before="60" w:line="220" w:lineRule="exact"/>
    </w:pPr>
    <w:rPr>
      <w:b/>
      <w:sz w:val="18"/>
    </w:rPr>
  </w:style>
  <w:style w:type="paragraph" w:customStyle="1" w:styleId="BWWTBBodyText">
    <w:name w:val="BWW_TB_BodyText"/>
    <w:basedOn w:val="BWWNormal"/>
    <w:rsid w:val="00F32136"/>
    <w:pPr>
      <w:spacing w:line="300" w:lineRule="exact"/>
    </w:pPr>
  </w:style>
  <w:style w:type="paragraph" w:styleId="Header">
    <w:name w:val="header"/>
    <w:basedOn w:val="Normal"/>
    <w:rsid w:val="009E10E3"/>
    <w:pPr>
      <w:tabs>
        <w:tab w:val="center" w:pos="4153"/>
        <w:tab w:val="right" w:pos="8306"/>
      </w:tabs>
    </w:pPr>
  </w:style>
  <w:style w:type="paragraph" w:styleId="Footer">
    <w:name w:val="footer"/>
    <w:basedOn w:val="Normal"/>
    <w:rsid w:val="009E10E3"/>
    <w:pPr>
      <w:tabs>
        <w:tab w:val="center" w:pos="4153"/>
        <w:tab w:val="right" w:pos="8306"/>
      </w:tabs>
    </w:pPr>
  </w:style>
  <w:style w:type="table" w:styleId="TableGrid">
    <w:name w:val="Table Grid"/>
    <w:basedOn w:val="TableNormal"/>
    <w:rsid w:val="00EE6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WWFPAddressOne">
    <w:name w:val="BWW_FP_AddressOne"/>
    <w:basedOn w:val="BWWNormal"/>
    <w:rsid w:val="00EE6442"/>
    <w:pPr>
      <w:spacing w:line="280" w:lineRule="exact"/>
    </w:pPr>
    <w:rPr>
      <w:b/>
      <w:sz w:val="20"/>
    </w:rPr>
  </w:style>
  <w:style w:type="paragraph" w:customStyle="1" w:styleId="BWWFPAddressTwo">
    <w:name w:val="BWW_FP_AddressTwo"/>
    <w:basedOn w:val="BWWNormal"/>
    <w:rsid w:val="00EE6442"/>
    <w:pPr>
      <w:spacing w:line="280" w:lineRule="exact"/>
    </w:pPr>
    <w:rPr>
      <w:sz w:val="20"/>
    </w:rPr>
  </w:style>
  <w:style w:type="paragraph" w:customStyle="1" w:styleId="BWWHeaderLeft">
    <w:name w:val="BWW_HeaderLeft"/>
    <w:basedOn w:val="Normal"/>
    <w:rsid w:val="00627D98"/>
    <w:pPr>
      <w:spacing w:line="240" w:lineRule="exact"/>
    </w:pPr>
    <w:rPr>
      <w:rFonts w:ascii="Arial" w:hAnsi="Arial"/>
      <w:sz w:val="16"/>
    </w:rPr>
  </w:style>
  <w:style w:type="paragraph" w:customStyle="1" w:styleId="BWWHeader">
    <w:name w:val="BWW_Header"/>
    <w:basedOn w:val="Normal"/>
    <w:rsid w:val="00627D98"/>
    <w:pPr>
      <w:spacing w:line="240" w:lineRule="exact"/>
    </w:pPr>
    <w:rPr>
      <w:rFonts w:ascii="Arial" w:hAnsi="Arial"/>
      <w:sz w:val="16"/>
    </w:rPr>
  </w:style>
  <w:style w:type="paragraph" w:customStyle="1" w:styleId="BWWFooterLeft">
    <w:name w:val="BWW_FooterLeft"/>
    <w:basedOn w:val="Normal"/>
    <w:rsid w:val="00627D98"/>
    <w:pPr>
      <w:spacing w:line="240" w:lineRule="exact"/>
    </w:pPr>
    <w:rPr>
      <w:rFonts w:ascii="Arial" w:hAnsi="Arial"/>
      <w:sz w:val="16"/>
    </w:rPr>
  </w:style>
  <w:style w:type="paragraph" w:customStyle="1" w:styleId="BWWBullet">
    <w:name w:val="BWW_Bullet"/>
    <w:basedOn w:val="BWWNormal"/>
    <w:rsid w:val="007052EF"/>
    <w:pPr>
      <w:numPr>
        <w:numId w:val="1"/>
      </w:numPr>
      <w:spacing w:line="300" w:lineRule="exact"/>
    </w:pPr>
  </w:style>
  <w:style w:type="paragraph" w:customStyle="1" w:styleId="BWWHeadingOne">
    <w:name w:val="BWW_HeadingOne"/>
    <w:basedOn w:val="BWWNormal"/>
    <w:next w:val="BWWBodyText"/>
    <w:rsid w:val="00BD24FD"/>
    <w:pPr>
      <w:spacing w:line="300" w:lineRule="exact"/>
    </w:pPr>
    <w:rPr>
      <w:b/>
      <w:caps/>
      <w:sz w:val="24"/>
      <w:szCs w:val="22"/>
    </w:rPr>
  </w:style>
  <w:style w:type="paragraph" w:customStyle="1" w:styleId="BWWHeadingTwo">
    <w:name w:val="BWW_HeadingTwo"/>
    <w:basedOn w:val="BWWNormal"/>
    <w:next w:val="BWWBodyText"/>
    <w:rsid w:val="00BD24FD"/>
    <w:pPr>
      <w:spacing w:line="300" w:lineRule="exact"/>
    </w:pPr>
    <w:rPr>
      <w:b/>
      <w:caps/>
      <w:szCs w:val="22"/>
    </w:rPr>
  </w:style>
  <w:style w:type="paragraph" w:customStyle="1" w:styleId="BWWSpace">
    <w:name w:val="BWW_Space"/>
    <w:basedOn w:val="BWWNormal"/>
    <w:rsid w:val="00D01850"/>
    <w:pPr>
      <w:spacing w:line="20" w:lineRule="exact"/>
    </w:pPr>
    <w:rPr>
      <w:sz w:val="2"/>
    </w:rPr>
  </w:style>
  <w:style w:type="paragraph" w:customStyle="1" w:styleId="BWWCaption">
    <w:name w:val="BWW_Caption"/>
    <w:basedOn w:val="BWWNormal"/>
    <w:rsid w:val="00895657"/>
    <w:pPr>
      <w:spacing w:line="220" w:lineRule="exact"/>
    </w:pPr>
    <w:rPr>
      <w:sz w:val="18"/>
    </w:rPr>
  </w:style>
  <w:style w:type="paragraph" w:customStyle="1" w:styleId="BWWContents">
    <w:name w:val="BWW_Contents"/>
    <w:basedOn w:val="BWWNormal"/>
    <w:rsid w:val="003E6247"/>
    <w:pPr>
      <w:spacing w:after="300" w:line="300" w:lineRule="exact"/>
    </w:pPr>
    <w:rPr>
      <w:b/>
      <w:caps/>
      <w:sz w:val="24"/>
    </w:rPr>
  </w:style>
  <w:style w:type="paragraph" w:customStyle="1" w:styleId="BWWHeadingThree">
    <w:name w:val="BWW_HeadingThree"/>
    <w:basedOn w:val="BWWNormal"/>
    <w:rsid w:val="00BD24FD"/>
    <w:pPr>
      <w:spacing w:line="300" w:lineRule="exact"/>
    </w:pPr>
    <w:rPr>
      <w:b/>
    </w:rPr>
  </w:style>
  <w:style w:type="paragraph" w:customStyle="1" w:styleId="BWWBulletNumber">
    <w:name w:val="BWW_BulletNumber"/>
    <w:basedOn w:val="BWWNormal"/>
    <w:rsid w:val="00BD24FD"/>
    <w:pPr>
      <w:numPr>
        <w:numId w:val="2"/>
      </w:numPr>
    </w:pPr>
  </w:style>
  <w:style w:type="paragraph" w:customStyle="1" w:styleId="BWWTBColHeading">
    <w:name w:val="BWW_TB_ColHeading"/>
    <w:basedOn w:val="BWWNormal"/>
    <w:rsid w:val="00F32136"/>
    <w:pPr>
      <w:spacing w:line="300" w:lineRule="exact"/>
    </w:pPr>
    <w:rPr>
      <w:b/>
    </w:rPr>
  </w:style>
  <w:style w:type="paragraph" w:customStyle="1" w:styleId="BWWTOC1">
    <w:name w:val="BWW_TOC1"/>
    <w:basedOn w:val="BWWNormal"/>
    <w:rsid w:val="00F32136"/>
    <w:pPr>
      <w:tabs>
        <w:tab w:val="left" w:pos="0"/>
        <w:tab w:val="right" w:pos="4990"/>
      </w:tabs>
      <w:spacing w:line="300" w:lineRule="exact"/>
    </w:pPr>
    <w:rPr>
      <w:b/>
    </w:rPr>
  </w:style>
  <w:style w:type="paragraph" w:customStyle="1" w:styleId="BWWTOC2">
    <w:name w:val="BWW_TOC2"/>
    <w:basedOn w:val="BWWNormal"/>
    <w:rsid w:val="00F32136"/>
    <w:pPr>
      <w:tabs>
        <w:tab w:val="left" w:pos="0"/>
        <w:tab w:val="right" w:pos="4990"/>
      </w:tabs>
      <w:spacing w:line="300" w:lineRule="exact"/>
    </w:pPr>
  </w:style>
  <w:style w:type="paragraph" w:styleId="TOC3">
    <w:name w:val="toc 3"/>
    <w:basedOn w:val="BWWTOC2"/>
    <w:next w:val="Normal"/>
    <w:rsid w:val="00F32136"/>
  </w:style>
  <w:style w:type="paragraph" w:styleId="TOC1">
    <w:name w:val="toc 1"/>
    <w:basedOn w:val="BWWTOC1"/>
    <w:next w:val="Normal"/>
    <w:rsid w:val="00F32136"/>
  </w:style>
  <w:style w:type="paragraph" w:styleId="TOC2">
    <w:name w:val="toc 2"/>
    <w:basedOn w:val="BWWTOC2"/>
    <w:next w:val="Normal"/>
    <w:rsid w:val="00F32136"/>
  </w:style>
  <w:style w:type="character" w:styleId="Hyperlink">
    <w:name w:val="Hyperlink"/>
    <w:basedOn w:val="DefaultParagraphFont"/>
    <w:rsid w:val="00F32136"/>
    <w:rPr>
      <w:color w:val="0000FF"/>
      <w:u w:val="single"/>
    </w:rPr>
  </w:style>
  <w:style w:type="paragraph" w:styleId="BalloonText">
    <w:name w:val="Balloon Text"/>
    <w:basedOn w:val="Normal"/>
    <w:link w:val="BalloonTextChar"/>
    <w:rsid w:val="0082495D"/>
    <w:rPr>
      <w:rFonts w:ascii="Tahoma" w:hAnsi="Tahoma" w:cs="Tahoma"/>
      <w:sz w:val="16"/>
      <w:szCs w:val="16"/>
    </w:rPr>
  </w:style>
  <w:style w:type="character" w:customStyle="1" w:styleId="BalloonTextChar">
    <w:name w:val="Balloon Text Char"/>
    <w:basedOn w:val="DefaultParagraphFont"/>
    <w:link w:val="BalloonText"/>
    <w:rsid w:val="0082495D"/>
    <w:rPr>
      <w:rFonts w:ascii="Tahoma" w:hAnsi="Tahoma" w:cs="Tahoma"/>
      <w:sz w:val="16"/>
      <w:szCs w:val="16"/>
      <w:lang w:eastAsia="en-US"/>
    </w:rPr>
  </w:style>
  <w:style w:type="character" w:customStyle="1" w:styleId="BWWNormalChar">
    <w:name w:val="BWW_Normal Char"/>
    <w:basedOn w:val="DefaultParagraphFont"/>
    <w:link w:val="BWWNormal"/>
    <w:rsid w:val="00A36705"/>
    <w:rPr>
      <w:rFonts w:ascii="Arial" w:hAnsi="Arial"/>
      <w:sz w:val="22"/>
      <w:szCs w:val="24"/>
      <w:lang w:eastAsia="en-US"/>
    </w:rPr>
  </w:style>
  <w:style w:type="paragraph" w:styleId="ListParagraph">
    <w:name w:val="List Paragraph"/>
    <w:basedOn w:val="Normal"/>
    <w:uiPriority w:val="34"/>
    <w:qFormat/>
    <w:rsid w:val="0095292A"/>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21D3"/>
    <w:rPr>
      <w:sz w:val="24"/>
      <w:szCs w:val="24"/>
      <w:lang w:eastAsia="en-US"/>
    </w:rPr>
  </w:style>
  <w:style w:type="paragraph" w:styleId="Heading1">
    <w:name w:val="heading 1"/>
    <w:basedOn w:val="Normal"/>
    <w:next w:val="Normal"/>
    <w:qFormat/>
    <w:rsid w:val="00F321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21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213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WNormal">
    <w:name w:val="BWW_Normal"/>
    <w:link w:val="BWWNormalChar"/>
    <w:rsid w:val="00070128"/>
    <w:rPr>
      <w:rFonts w:ascii="Arial" w:hAnsi="Arial"/>
      <w:sz w:val="22"/>
      <w:szCs w:val="24"/>
      <w:lang w:eastAsia="en-US"/>
    </w:rPr>
  </w:style>
  <w:style w:type="paragraph" w:customStyle="1" w:styleId="BWWBodyText">
    <w:name w:val="BWW_BodyText"/>
    <w:basedOn w:val="BWWNormal"/>
    <w:rsid w:val="007052EF"/>
    <w:pPr>
      <w:spacing w:line="300" w:lineRule="exact"/>
    </w:pPr>
  </w:style>
  <w:style w:type="paragraph" w:customStyle="1" w:styleId="BWWTitle">
    <w:name w:val="BWW_Title"/>
    <w:basedOn w:val="BWWNormal"/>
    <w:rsid w:val="00092947"/>
    <w:pPr>
      <w:spacing w:after="440" w:line="440" w:lineRule="exact"/>
    </w:pPr>
    <w:rPr>
      <w:rFonts w:ascii="Arial Black" w:hAnsi="Arial Black"/>
      <w:caps/>
      <w:spacing w:val="24"/>
      <w:kern w:val="36"/>
      <w:sz w:val="40"/>
      <w:szCs w:val="40"/>
    </w:rPr>
  </w:style>
  <w:style w:type="paragraph" w:customStyle="1" w:styleId="BWWTBRowHeading">
    <w:name w:val="BWW_TB_RowHeading"/>
    <w:basedOn w:val="BWWNormal"/>
    <w:rsid w:val="00692722"/>
    <w:pPr>
      <w:spacing w:before="60" w:line="220" w:lineRule="exact"/>
    </w:pPr>
    <w:rPr>
      <w:b/>
      <w:sz w:val="18"/>
    </w:rPr>
  </w:style>
  <w:style w:type="paragraph" w:customStyle="1" w:styleId="BWWTBBodyText">
    <w:name w:val="BWW_TB_BodyText"/>
    <w:basedOn w:val="BWWNormal"/>
    <w:rsid w:val="00F32136"/>
    <w:pPr>
      <w:spacing w:line="300" w:lineRule="exact"/>
    </w:pPr>
  </w:style>
  <w:style w:type="paragraph" w:styleId="Header">
    <w:name w:val="header"/>
    <w:basedOn w:val="Normal"/>
    <w:rsid w:val="009E10E3"/>
    <w:pPr>
      <w:tabs>
        <w:tab w:val="center" w:pos="4153"/>
        <w:tab w:val="right" w:pos="8306"/>
      </w:tabs>
    </w:pPr>
  </w:style>
  <w:style w:type="paragraph" w:styleId="Footer">
    <w:name w:val="footer"/>
    <w:basedOn w:val="Normal"/>
    <w:rsid w:val="009E10E3"/>
    <w:pPr>
      <w:tabs>
        <w:tab w:val="center" w:pos="4153"/>
        <w:tab w:val="right" w:pos="8306"/>
      </w:tabs>
    </w:pPr>
  </w:style>
  <w:style w:type="table" w:styleId="TableGrid">
    <w:name w:val="Table Grid"/>
    <w:basedOn w:val="TableNormal"/>
    <w:rsid w:val="00EE6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WWFPAddressOne">
    <w:name w:val="BWW_FP_AddressOne"/>
    <w:basedOn w:val="BWWNormal"/>
    <w:rsid w:val="00EE6442"/>
    <w:pPr>
      <w:spacing w:line="280" w:lineRule="exact"/>
    </w:pPr>
    <w:rPr>
      <w:b/>
      <w:sz w:val="20"/>
    </w:rPr>
  </w:style>
  <w:style w:type="paragraph" w:customStyle="1" w:styleId="BWWFPAddressTwo">
    <w:name w:val="BWW_FP_AddressTwo"/>
    <w:basedOn w:val="BWWNormal"/>
    <w:rsid w:val="00EE6442"/>
    <w:pPr>
      <w:spacing w:line="280" w:lineRule="exact"/>
    </w:pPr>
    <w:rPr>
      <w:sz w:val="20"/>
    </w:rPr>
  </w:style>
  <w:style w:type="paragraph" w:customStyle="1" w:styleId="BWWHeaderLeft">
    <w:name w:val="BWW_HeaderLeft"/>
    <w:basedOn w:val="Normal"/>
    <w:rsid w:val="00627D98"/>
    <w:pPr>
      <w:spacing w:line="240" w:lineRule="exact"/>
    </w:pPr>
    <w:rPr>
      <w:rFonts w:ascii="Arial" w:hAnsi="Arial"/>
      <w:sz w:val="16"/>
    </w:rPr>
  </w:style>
  <w:style w:type="paragraph" w:customStyle="1" w:styleId="BWWHeader">
    <w:name w:val="BWW_Header"/>
    <w:basedOn w:val="Normal"/>
    <w:rsid w:val="00627D98"/>
    <w:pPr>
      <w:spacing w:line="240" w:lineRule="exact"/>
    </w:pPr>
    <w:rPr>
      <w:rFonts w:ascii="Arial" w:hAnsi="Arial"/>
      <w:sz w:val="16"/>
    </w:rPr>
  </w:style>
  <w:style w:type="paragraph" w:customStyle="1" w:styleId="BWWFooterLeft">
    <w:name w:val="BWW_FooterLeft"/>
    <w:basedOn w:val="Normal"/>
    <w:rsid w:val="00627D98"/>
    <w:pPr>
      <w:spacing w:line="240" w:lineRule="exact"/>
    </w:pPr>
    <w:rPr>
      <w:rFonts w:ascii="Arial" w:hAnsi="Arial"/>
      <w:sz w:val="16"/>
    </w:rPr>
  </w:style>
  <w:style w:type="paragraph" w:customStyle="1" w:styleId="BWWBullet">
    <w:name w:val="BWW_Bullet"/>
    <w:basedOn w:val="BWWNormal"/>
    <w:rsid w:val="007052EF"/>
    <w:pPr>
      <w:numPr>
        <w:numId w:val="1"/>
      </w:numPr>
      <w:spacing w:line="300" w:lineRule="exact"/>
    </w:pPr>
  </w:style>
  <w:style w:type="paragraph" w:customStyle="1" w:styleId="BWWHeadingOne">
    <w:name w:val="BWW_HeadingOne"/>
    <w:basedOn w:val="BWWNormal"/>
    <w:next w:val="BWWBodyText"/>
    <w:rsid w:val="00BD24FD"/>
    <w:pPr>
      <w:spacing w:line="300" w:lineRule="exact"/>
    </w:pPr>
    <w:rPr>
      <w:b/>
      <w:caps/>
      <w:sz w:val="24"/>
      <w:szCs w:val="22"/>
    </w:rPr>
  </w:style>
  <w:style w:type="paragraph" w:customStyle="1" w:styleId="BWWHeadingTwo">
    <w:name w:val="BWW_HeadingTwo"/>
    <w:basedOn w:val="BWWNormal"/>
    <w:next w:val="BWWBodyText"/>
    <w:rsid w:val="00BD24FD"/>
    <w:pPr>
      <w:spacing w:line="300" w:lineRule="exact"/>
    </w:pPr>
    <w:rPr>
      <w:b/>
      <w:caps/>
      <w:szCs w:val="22"/>
    </w:rPr>
  </w:style>
  <w:style w:type="paragraph" w:customStyle="1" w:styleId="BWWSpace">
    <w:name w:val="BWW_Space"/>
    <w:basedOn w:val="BWWNormal"/>
    <w:rsid w:val="00D01850"/>
    <w:pPr>
      <w:spacing w:line="20" w:lineRule="exact"/>
    </w:pPr>
    <w:rPr>
      <w:sz w:val="2"/>
    </w:rPr>
  </w:style>
  <w:style w:type="paragraph" w:customStyle="1" w:styleId="BWWCaption">
    <w:name w:val="BWW_Caption"/>
    <w:basedOn w:val="BWWNormal"/>
    <w:rsid w:val="00895657"/>
    <w:pPr>
      <w:spacing w:line="220" w:lineRule="exact"/>
    </w:pPr>
    <w:rPr>
      <w:sz w:val="18"/>
    </w:rPr>
  </w:style>
  <w:style w:type="paragraph" w:customStyle="1" w:styleId="BWWContents">
    <w:name w:val="BWW_Contents"/>
    <w:basedOn w:val="BWWNormal"/>
    <w:rsid w:val="003E6247"/>
    <w:pPr>
      <w:spacing w:after="300" w:line="300" w:lineRule="exact"/>
    </w:pPr>
    <w:rPr>
      <w:b/>
      <w:caps/>
      <w:sz w:val="24"/>
    </w:rPr>
  </w:style>
  <w:style w:type="paragraph" w:customStyle="1" w:styleId="BWWHeadingThree">
    <w:name w:val="BWW_HeadingThree"/>
    <w:basedOn w:val="BWWNormal"/>
    <w:rsid w:val="00BD24FD"/>
    <w:pPr>
      <w:spacing w:line="300" w:lineRule="exact"/>
    </w:pPr>
    <w:rPr>
      <w:b/>
    </w:rPr>
  </w:style>
  <w:style w:type="paragraph" w:customStyle="1" w:styleId="BWWBulletNumber">
    <w:name w:val="BWW_BulletNumber"/>
    <w:basedOn w:val="BWWNormal"/>
    <w:rsid w:val="00BD24FD"/>
    <w:pPr>
      <w:numPr>
        <w:numId w:val="2"/>
      </w:numPr>
    </w:pPr>
  </w:style>
  <w:style w:type="paragraph" w:customStyle="1" w:styleId="BWWTBColHeading">
    <w:name w:val="BWW_TB_ColHeading"/>
    <w:basedOn w:val="BWWNormal"/>
    <w:rsid w:val="00F32136"/>
    <w:pPr>
      <w:spacing w:line="300" w:lineRule="exact"/>
    </w:pPr>
    <w:rPr>
      <w:b/>
    </w:rPr>
  </w:style>
  <w:style w:type="paragraph" w:customStyle="1" w:styleId="BWWTOC1">
    <w:name w:val="BWW_TOC1"/>
    <w:basedOn w:val="BWWNormal"/>
    <w:rsid w:val="00F32136"/>
    <w:pPr>
      <w:tabs>
        <w:tab w:val="left" w:pos="0"/>
        <w:tab w:val="right" w:pos="4990"/>
      </w:tabs>
      <w:spacing w:line="300" w:lineRule="exact"/>
    </w:pPr>
    <w:rPr>
      <w:b/>
    </w:rPr>
  </w:style>
  <w:style w:type="paragraph" w:customStyle="1" w:styleId="BWWTOC2">
    <w:name w:val="BWW_TOC2"/>
    <w:basedOn w:val="BWWNormal"/>
    <w:rsid w:val="00F32136"/>
    <w:pPr>
      <w:tabs>
        <w:tab w:val="left" w:pos="0"/>
        <w:tab w:val="right" w:pos="4990"/>
      </w:tabs>
      <w:spacing w:line="300" w:lineRule="exact"/>
    </w:pPr>
  </w:style>
  <w:style w:type="paragraph" w:styleId="TOC3">
    <w:name w:val="toc 3"/>
    <w:basedOn w:val="BWWTOC2"/>
    <w:next w:val="Normal"/>
    <w:rsid w:val="00F32136"/>
  </w:style>
  <w:style w:type="paragraph" w:styleId="TOC1">
    <w:name w:val="toc 1"/>
    <w:basedOn w:val="BWWTOC1"/>
    <w:next w:val="Normal"/>
    <w:rsid w:val="00F32136"/>
  </w:style>
  <w:style w:type="paragraph" w:styleId="TOC2">
    <w:name w:val="toc 2"/>
    <w:basedOn w:val="BWWTOC2"/>
    <w:next w:val="Normal"/>
    <w:rsid w:val="00F32136"/>
  </w:style>
  <w:style w:type="character" w:styleId="Hyperlink">
    <w:name w:val="Hyperlink"/>
    <w:basedOn w:val="DefaultParagraphFont"/>
    <w:rsid w:val="00F32136"/>
    <w:rPr>
      <w:color w:val="0000FF"/>
      <w:u w:val="single"/>
    </w:rPr>
  </w:style>
  <w:style w:type="paragraph" w:styleId="BalloonText">
    <w:name w:val="Balloon Text"/>
    <w:basedOn w:val="Normal"/>
    <w:link w:val="BalloonTextChar"/>
    <w:rsid w:val="0082495D"/>
    <w:rPr>
      <w:rFonts w:ascii="Tahoma" w:hAnsi="Tahoma" w:cs="Tahoma"/>
      <w:sz w:val="16"/>
      <w:szCs w:val="16"/>
    </w:rPr>
  </w:style>
  <w:style w:type="character" w:customStyle="1" w:styleId="BalloonTextChar">
    <w:name w:val="Balloon Text Char"/>
    <w:basedOn w:val="DefaultParagraphFont"/>
    <w:link w:val="BalloonText"/>
    <w:rsid w:val="0082495D"/>
    <w:rPr>
      <w:rFonts w:ascii="Tahoma" w:hAnsi="Tahoma" w:cs="Tahoma"/>
      <w:sz w:val="16"/>
      <w:szCs w:val="16"/>
      <w:lang w:eastAsia="en-US"/>
    </w:rPr>
  </w:style>
  <w:style w:type="character" w:customStyle="1" w:styleId="BWWNormalChar">
    <w:name w:val="BWW_Normal Char"/>
    <w:basedOn w:val="DefaultParagraphFont"/>
    <w:link w:val="BWWNormal"/>
    <w:rsid w:val="00A36705"/>
    <w:rPr>
      <w:rFonts w:ascii="Arial" w:hAnsi="Arial"/>
      <w:sz w:val="22"/>
      <w:szCs w:val="24"/>
      <w:lang w:eastAsia="en-US"/>
    </w:rPr>
  </w:style>
  <w:style w:type="paragraph" w:styleId="ListParagraph">
    <w:name w:val="List Paragraph"/>
    <w:basedOn w:val="Normal"/>
    <w:uiPriority w:val="34"/>
    <w:qFormat/>
    <w:rsid w:val="0095292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h\appdata\roaming\microsoft\templates\Canal%20&amp;%20River%20Trust\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0</TotalTime>
  <Pages>6</Pages>
  <Words>2360</Words>
  <Characters>12298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General Document</vt:lpstr>
    </vt:vector>
  </TitlesOfParts>
  <Company>TOSHIBA</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creator>Sally Ash</dc:creator>
  <cp:lastModifiedBy>Sorwar Ahmed</cp:lastModifiedBy>
  <cp:revision>2</cp:revision>
  <cp:lastPrinted>2013-08-02T09:37:00Z</cp:lastPrinted>
  <dcterms:created xsi:type="dcterms:W3CDTF">2013-08-09T10:22:00Z</dcterms:created>
  <dcterms:modified xsi:type="dcterms:W3CDTF">2013-08-09T10:22:00Z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Type">
    <vt:lpwstr>Report</vt:lpwstr>
  </property>
  <property fmtid="{D5CDD505-2E9C-101B-9397-08002B2CF9AE}" pid="3" name="moneP_DocVer">
    <vt:lpwstr>3.0.2</vt:lpwstr>
  </property>
</Properties>
</file>